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4C88" w14:textId="77777777" w:rsidR="00BD690D" w:rsidRPr="00677879" w:rsidRDefault="00BD690D" w:rsidP="00BD690D">
      <w:pPr>
        <w:pStyle w:val="Sinespaciado"/>
        <w:numPr>
          <w:ilvl w:val="0"/>
          <w:numId w:val="1"/>
        </w:numPr>
        <w:jc w:val="both"/>
        <w:rPr>
          <w:rFonts w:ascii="Arial" w:hAnsi="Arial" w:cs="Arial"/>
          <w:b/>
        </w:rPr>
      </w:pPr>
      <w:r w:rsidRPr="00677879">
        <w:rPr>
          <w:rFonts w:ascii="Arial" w:hAnsi="Arial" w:cs="Arial"/>
          <w:b/>
        </w:rPr>
        <w:t>OBJETIVO</w:t>
      </w:r>
    </w:p>
    <w:p w14:paraId="3AAAC81C" w14:textId="77777777" w:rsidR="00BD690D" w:rsidRPr="00677879" w:rsidRDefault="00BD690D" w:rsidP="00BD690D">
      <w:pPr>
        <w:pStyle w:val="Sinespaciado"/>
        <w:jc w:val="both"/>
        <w:rPr>
          <w:rFonts w:ascii="Arial" w:hAnsi="Arial" w:cs="Arial"/>
          <w:b/>
        </w:rPr>
      </w:pPr>
    </w:p>
    <w:p w14:paraId="44CBB7AF" w14:textId="77777777" w:rsidR="00BD690D" w:rsidRPr="00677879" w:rsidRDefault="00BD690D" w:rsidP="00BD690D">
      <w:pPr>
        <w:pStyle w:val="Sinespaciado"/>
        <w:jc w:val="both"/>
        <w:rPr>
          <w:rFonts w:ascii="Arial" w:hAnsi="Arial" w:cs="Arial"/>
          <w:lang w:val="es-ES" w:eastAsia="es-ES"/>
        </w:rPr>
      </w:pPr>
      <w:r w:rsidRPr="00677879">
        <w:rPr>
          <w:rFonts w:ascii="Arial" w:hAnsi="Arial" w:cs="Arial"/>
        </w:rPr>
        <w:t xml:space="preserve">Establecer políticas </w:t>
      </w:r>
      <w:r>
        <w:rPr>
          <w:rFonts w:ascii="Arial" w:hAnsi="Arial" w:cs="Arial"/>
        </w:rPr>
        <w:t>y controles para la  gestión de</w:t>
      </w:r>
      <w:r w:rsidRPr="00677879">
        <w:rPr>
          <w:rFonts w:ascii="Arial" w:hAnsi="Arial" w:cs="Arial"/>
        </w:rPr>
        <w:t xml:space="preserve"> riesgos en AGUAS DEL HUILA S.A E.S.P</w:t>
      </w:r>
      <w:r>
        <w:rPr>
          <w:rFonts w:ascii="Arial" w:hAnsi="Arial" w:cs="Arial"/>
        </w:rPr>
        <w:t>.</w:t>
      </w:r>
    </w:p>
    <w:p w14:paraId="5652826C" w14:textId="77777777" w:rsidR="00BD690D" w:rsidRPr="00677879" w:rsidRDefault="00BD690D" w:rsidP="00BD690D">
      <w:pPr>
        <w:pStyle w:val="Sinespaciado"/>
        <w:jc w:val="both"/>
        <w:rPr>
          <w:rFonts w:ascii="Arial" w:hAnsi="Arial" w:cs="Arial"/>
        </w:rPr>
      </w:pPr>
    </w:p>
    <w:p w14:paraId="36625EDF" w14:textId="77777777" w:rsidR="00BD690D" w:rsidRPr="00677879" w:rsidRDefault="00BD690D" w:rsidP="00BD690D">
      <w:pPr>
        <w:pStyle w:val="Sinespaciado"/>
        <w:numPr>
          <w:ilvl w:val="0"/>
          <w:numId w:val="1"/>
        </w:numPr>
        <w:jc w:val="both"/>
        <w:rPr>
          <w:rFonts w:ascii="Arial" w:hAnsi="Arial" w:cs="Arial"/>
          <w:b/>
        </w:rPr>
      </w:pPr>
      <w:r w:rsidRPr="00677879">
        <w:rPr>
          <w:rFonts w:ascii="Arial" w:hAnsi="Arial" w:cs="Arial"/>
          <w:b/>
        </w:rPr>
        <w:t>ALCANCE</w:t>
      </w:r>
    </w:p>
    <w:p w14:paraId="76DE7197" w14:textId="77777777" w:rsidR="00BD690D" w:rsidRPr="00677879" w:rsidRDefault="00BD690D" w:rsidP="00BD690D">
      <w:pPr>
        <w:pStyle w:val="Sinespaciado"/>
        <w:jc w:val="both"/>
        <w:rPr>
          <w:rFonts w:ascii="Arial" w:hAnsi="Arial" w:cs="Arial"/>
          <w:b/>
        </w:rPr>
      </w:pPr>
    </w:p>
    <w:p w14:paraId="4EB8B33A" w14:textId="77777777" w:rsidR="00BD690D" w:rsidRPr="00677879" w:rsidRDefault="00BD690D" w:rsidP="00BD690D">
      <w:pPr>
        <w:pStyle w:val="Sinespaciado"/>
        <w:jc w:val="both"/>
        <w:rPr>
          <w:rFonts w:ascii="Arial" w:hAnsi="Arial" w:cs="Arial"/>
        </w:rPr>
      </w:pPr>
      <w:r w:rsidRPr="00677879">
        <w:rPr>
          <w:rFonts w:ascii="Arial" w:hAnsi="Arial" w:cs="Arial"/>
        </w:rPr>
        <w:t>Este procedimiento aplica para todos los procesos de Aguas del Huila S.A E.S.P que incurren en un nivel de riesgo que impide el logro de los objetivos planificados.</w:t>
      </w:r>
    </w:p>
    <w:p w14:paraId="1EC09E33" w14:textId="77777777" w:rsidR="00BD690D" w:rsidRPr="00677879" w:rsidRDefault="00BD690D" w:rsidP="00BD690D">
      <w:pPr>
        <w:pStyle w:val="Sinespaciado"/>
        <w:jc w:val="both"/>
        <w:rPr>
          <w:rFonts w:ascii="Arial" w:hAnsi="Arial" w:cs="Arial"/>
        </w:rPr>
      </w:pPr>
    </w:p>
    <w:p w14:paraId="5E81D41B" w14:textId="77777777" w:rsidR="00BD690D" w:rsidRPr="00677879" w:rsidRDefault="00BD690D" w:rsidP="00BD690D">
      <w:pPr>
        <w:pStyle w:val="Sinespaciado"/>
        <w:numPr>
          <w:ilvl w:val="0"/>
          <w:numId w:val="1"/>
        </w:numPr>
        <w:jc w:val="both"/>
        <w:rPr>
          <w:rFonts w:ascii="Arial" w:hAnsi="Arial" w:cs="Arial"/>
          <w:b/>
        </w:rPr>
      </w:pPr>
      <w:r w:rsidRPr="00677879">
        <w:rPr>
          <w:rFonts w:ascii="Arial" w:hAnsi="Arial" w:cs="Arial"/>
          <w:b/>
        </w:rPr>
        <w:t>RESPONSABLE(S)</w:t>
      </w:r>
    </w:p>
    <w:p w14:paraId="35B2F7E3" w14:textId="77777777" w:rsidR="00BD690D" w:rsidRPr="00677879" w:rsidRDefault="00BD690D" w:rsidP="00BD690D">
      <w:pPr>
        <w:pStyle w:val="Sinespaciado"/>
        <w:jc w:val="both"/>
        <w:rPr>
          <w:rFonts w:ascii="Arial" w:hAnsi="Arial" w:cs="Arial"/>
          <w:b/>
          <w:sz w:val="22"/>
        </w:rPr>
      </w:pPr>
    </w:p>
    <w:p w14:paraId="2DDC7E68" w14:textId="77777777" w:rsidR="00BD690D" w:rsidRPr="00503286" w:rsidRDefault="00BD690D" w:rsidP="00BD690D">
      <w:pPr>
        <w:pStyle w:val="Sinespaciado"/>
        <w:numPr>
          <w:ilvl w:val="0"/>
          <w:numId w:val="2"/>
        </w:numPr>
        <w:jc w:val="both"/>
        <w:rPr>
          <w:rFonts w:ascii="Arial" w:hAnsi="Arial" w:cs="Arial"/>
        </w:rPr>
      </w:pPr>
      <w:r w:rsidRPr="00503286">
        <w:rPr>
          <w:rFonts w:ascii="Arial" w:hAnsi="Arial" w:cs="Arial"/>
        </w:rPr>
        <w:t>Gerente</w:t>
      </w:r>
    </w:p>
    <w:p w14:paraId="7EEA256F" w14:textId="77777777" w:rsidR="00BD690D" w:rsidRPr="00503286" w:rsidRDefault="00BD690D" w:rsidP="00BD690D">
      <w:pPr>
        <w:pStyle w:val="Sinespaciado"/>
        <w:numPr>
          <w:ilvl w:val="0"/>
          <w:numId w:val="2"/>
        </w:numPr>
        <w:jc w:val="both"/>
        <w:rPr>
          <w:rFonts w:ascii="Arial" w:hAnsi="Arial" w:cs="Arial"/>
        </w:rPr>
      </w:pPr>
      <w:r w:rsidRPr="00503286">
        <w:rPr>
          <w:rFonts w:ascii="Arial" w:hAnsi="Arial" w:cs="Arial"/>
        </w:rPr>
        <w:t>Coordinador de Calidad</w:t>
      </w:r>
    </w:p>
    <w:p w14:paraId="77AB025D" w14:textId="77777777" w:rsidR="00BD690D" w:rsidRPr="00503286" w:rsidRDefault="00BD690D" w:rsidP="00BD690D">
      <w:pPr>
        <w:pStyle w:val="Sinespaciado"/>
        <w:numPr>
          <w:ilvl w:val="0"/>
          <w:numId w:val="2"/>
        </w:numPr>
        <w:jc w:val="both"/>
        <w:rPr>
          <w:rFonts w:ascii="Arial" w:hAnsi="Arial" w:cs="Arial"/>
        </w:rPr>
      </w:pPr>
      <w:r w:rsidRPr="00503286">
        <w:rPr>
          <w:rFonts w:ascii="Arial" w:hAnsi="Arial" w:cs="Arial"/>
        </w:rPr>
        <w:t>Líderes de Procesos</w:t>
      </w:r>
    </w:p>
    <w:p w14:paraId="7686B17A" w14:textId="77777777" w:rsidR="00BD690D" w:rsidRPr="00503286" w:rsidRDefault="00BD690D" w:rsidP="00BD690D">
      <w:pPr>
        <w:pStyle w:val="Sinespaciado"/>
        <w:numPr>
          <w:ilvl w:val="0"/>
          <w:numId w:val="2"/>
        </w:numPr>
        <w:jc w:val="both"/>
        <w:rPr>
          <w:rFonts w:ascii="Arial" w:hAnsi="Arial" w:cs="Arial"/>
          <w:b/>
        </w:rPr>
      </w:pPr>
      <w:r w:rsidRPr="00503286">
        <w:rPr>
          <w:rFonts w:ascii="Arial" w:hAnsi="Arial" w:cs="Arial"/>
        </w:rPr>
        <w:t>Asesor de Control Interno</w:t>
      </w:r>
    </w:p>
    <w:p w14:paraId="285393BA" w14:textId="77777777" w:rsidR="00BD690D" w:rsidRPr="00677879" w:rsidRDefault="00BD690D" w:rsidP="00BD690D">
      <w:pPr>
        <w:pStyle w:val="Sinespaciado"/>
        <w:jc w:val="both"/>
        <w:rPr>
          <w:rFonts w:ascii="Arial" w:hAnsi="Arial" w:cs="Arial"/>
        </w:rPr>
      </w:pPr>
    </w:p>
    <w:p w14:paraId="29570A88" w14:textId="77777777" w:rsidR="00BD690D" w:rsidRPr="00677879" w:rsidRDefault="00BD690D" w:rsidP="00BD690D">
      <w:pPr>
        <w:pStyle w:val="Sinespaciado"/>
        <w:numPr>
          <w:ilvl w:val="0"/>
          <w:numId w:val="1"/>
        </w:numPr>
        <w:jc w:val="both"/>
        <w:rPr>
          <w:rFonts w:ascii="Arial" w:hAnsi="Arial" w:cs="Arial"/>
          <w:b/>
        </w:rPr>
      </w:pPr>
      <w:r w:rsidRPr="00677879">
        <w:rPr>
          <w:rFonts w:ascii="Arial" w:hAnsi="Arial" w:cs="Arial"/>
          <w:b/>
        </w:rPr>
        <w:t>ACTIVIDADES</w:t>
      </w:r>
    </w:p>
    <w:p w14:paraId="0B3BD395" w14:textId="77777777" w:rsidR="00BD690D" w:rsidRDefault="00BD690D" w:rsidP="00BD690D">
      <w:pPr>
        <w:pStyle w:val="Sinespaciado"/>
        <w:jc w:val="both"/>
        <w:rPr>
          <w:rFonts w:ascii="Arial" w:hAnsi="Arial" w:cs="Arial"/>
        </w:rPr>
      </w:pPr>
    </w:p>
    <w:p w14:paraId="1130BC3F" w14:textId="77777777" w:rsidR="00BD690D" w:rsidRPr="00677879" w:rsidRDefault="00BD690D" w:rsidP="00BD690D">
      <w:pPr>
        <w:pStyle w:val="Sinespaciado"/>
        <w:jc w:val="both"/>
        <w:rPr>
          <w:rFonts w:ascii="Arial" w:hAnsi="Arial" w:cs="Arial"/>
          <w:b/>
          <w:i/>
        </w:rPr>
      </w:pPr>
      <w:r w:rsidRPr="00677879">
        <w:rPr>
          <w:rFonts w:ascii="Arial" w:hAnsi="Arial" w:cs="Arial"/>
        </w:rPr>
        <w:t xml:space="preserve">Cada  líder  en conjunto  con los demás  involucrados  deberá identificar los riesgos  asociados a su proceso, los cuales deberán ser descritos detalladamente en la  </w:t>
      </w:r>
      <w:r w:rsidRPr="00677879">
        <w:rPr>
          <w:rFonts w:ascii="Arial" w:hAnsi="Arial" w:cs="Arial"/>
          <w:b/>
          <w:i/>
        </w:rPr>
        <w:t>Matriz</w:t>
      </w:r>
      <w:r>
        <w:rPr>
          <w:rFonts w:ascii="Arial" w:hAnsi="Arial" w:cs="Arial"/>
          <w:b/>
          <w:i/>
        </w:rPr>
        <w:t xml:space="preserve"> </w:t>
      </w:r>
      <w:r w:rsidRPr="00677879">
        <w:rPr>
          <w:rFonts w:ascii="Arial" w:hAnsi="Arial" w:cs="Arial"/>
          <w:b/>
          <w:i/>
        </w:rPr>
        <w:t>de</w:t>
      </w:r>
      <w:r>
        <w:rPr>
          <w:rFonts w:ascii="Arial" w:hAnsi="Arial" w:cs="Arial"/>
          <w:b/>
          <w:i/>
        </w:rPr>
        <w:t xml:space="preserve"> </w:t>
      </w:r>
      <w:r w:rsidRPr="00677879">
        <w:rPr>
          <w:rFonts w:ascii="Arial" w:hAnsi="Arial" w:cs="Arial"/>
          <w:b/>
          <w:i/>
        </w:rPr>
        <w:t xml:space="preserve">gestión del riesgo. </w:t>
      </w:r>
    </w:p>
    <w:p w14:paraId="15B26A72" w14:textId="77777777" w:rsidR="00BD690D" w:rsidRDefault="00BD690D" w:rsidP="00BD690D">
      <w:pPr>
        <w:pStyle w:val="Sinespaciado"/>
        <w:jc w:val="both"/>
        <w:rPr>
          <w:rFonts w:ascii="Arial" w:hAnsi="Arial" w:cs="Arial"/>
        </w:rPr>
      </w:pPr>
    </w:p>
    <w:p w14:paraId="78AA5BAC" w14:textId="77777777" w:rsidR="00BD690D" w:rsidRPr="00677879" w:rsidRDefault="00BD690D" w:rsidP="00BD690D">
      <w:pPr>
        <w:pStyle w:val="Sinespaciado"/>
        <w:jc w:val="both"/>
        <w:rPr>
          <w:rFonts w:ascii="Arial" w:hAnsi="Arial" w:cs="Arial"/>
        </w:rPr>
      </w:pPr>
      <w:r w:rsidRPr="00677879">
        <w:rPr>
          <w:rFonts w:ascii="Arial" w:hAnsi="Arial" w:cs="Arial"/>
        </w:rPr>
        <w:t>Una  vez identificados los riesgos se  establecerán su tipología  la cual podrá ser:</w:t>
      </w:r>
    </w:p>
    <w:p w14:paraId="3A8BC188" w14:textId="77777777" w:rsidR="00BD690D" w:rsidRDefault="00BD690D" w:rsidP="00BD690D">
      <w:pPr>
        <w:pStyle w:val="Sinespaciado"/>
        <w:jc w:val="both"/>
        <w:rPr>
          <w:rFonts w:ascii="Arial" w:hAnsi="Arial" w:cs="Arial"/>
        </w:rPr>
      </w:pPr>
    </w:p>
    <w:p w14:paraId="1E8C558D" w14:textId="77777777" w:rsidR="00BD690D" w:rsidRPr="00677879" w:rsidRDefault="00BD690D" w:rsidP="00BD690D">
      <w:pPr>
        <w:pStyle w:val="Sinespaciado"/>
        <w:numPr>
          <w:ilvl w:val="0"/>
          <w:numId w:val="3"/>
        </w:numPr>
        <w:jc w:val="both"/>
        <w:rPr>
          <w:rFonts w:ascii="Arial" w:hAnsi="Arial" w:cs="Arial"/>
        </w:rPr>
      </w:pPr>
      <w:r w:rsidRPr="00677879">
        <w:rPr>
          <w:rFonts w:ascii="Arial" w:hAnsi="Arial" w:cs="Arial"/>
        </w:rPr>
        <w:t>Cumplimiento</w:t>
      </w:r>
    </w:p>
    <w:p w14:paraId="08BABF38" w14:textId="77777777" w:rsidR="00BD690D" w:rsidRPr="00677879" w:rsidRDefault="00BD690D" w:rsidP="00BD690D">
      <w:pPr>
        <w:pStyle w:val="Sinespaciado"/>
        <w:numPr>
          <w:ilvl w:val="0"/>
          <w:numId w:val="3"/>
        </w:numPr>
        <w:jc w:val="both"/>
        <w:rPr>
          <w:rFonts w:ascii="Arial" w:hAnsi="Arial" w:cs="Arial"/>
        </w:rPr>
      </w:pPr>
      <w:r w:rsidRPr="00677879">
        <w:rPr>
          <w:rFonts w:ascii="Arial" w:hAnsi="Arial" w:cs="Arial"/>
        </w:rPr>
        <w:t>Estratégico</w:t>
      </w:r>
    </w:p>
    <w:p w14:paraId="7F467545" w14:textId="77777777" w:rsidR="00BD690D" w:rsidRPr="00677879" w:rsidRDefault="00BD690D" w:rsidP="00BD690D">
      <w:pPr>
        <w:pStyle w:val="Sinespaciado"/>
        <w:numPr>
          <w:ilvl w:val="0"/>
          <w:numId w:val="3"/>
        </w:numPr>
        <w:jc w:val="both"/>
        <w:rPr>
          <w:rFonts w:ascii="Arial" w:hAnsi="Arial" w:cs="Arial"/>
        </w:rPr>
      </w:pPr>
      <w:r w:rsidRPr="00677879">
        <w:rPr>
          <w:rFonts w:ascii="Arial" w:hAnsi="Arial" w:cs="Arial"/>
        </w:rPr>
        <w:t>Financiero</w:t>
      </w:r>
    </w:p>
    <w:p w14:paraId="4D0DE588" w14:textId="77777777" w:rsidR="00BD690D" w:rsidRPr="00677879" w:rsidRDefault="00BD690D" w:rsidP="00BD690D">
      <w:pPr>
        <w:pStyle w:val="Sinespaciado"/>
        <w:numPr>
          <w:ilvl w:val="0"/>
          <w:numId w:val="3"/>
        </w:numPr>
        <w:jc w:val="both"/>
        <w:rPr>
          <w:rFonts w:ascii="Arial" w:hAnsi="Arial" w:cs="Arial"/>
        </w:rPr>
      </w:pPr>
      <w:r w:rsidRPr="00677879">
        <w:rPr>
          <w:rFonts w:ascii="Arial" w:hAnsi="Arial" w:cs="Arial"/>
        </w:rPr>
        <w:t xml:space="preserve">Operativo </w:t>
      </w:r>
    </w:p>
    <w:p w14:paraId="292B69D9" w14:textId="77777777" w:rsidR="00BD690D" w:rsidRPr="00677879" w:rsidRDefault="00BD690D" w:rsidP="00BD690D">
      <w:pPr>
        <w:pStyle w:val="Sinespaciado"/>
        <w:numPr>
          <w:ilvl w:val="0"/>
          <w:numId w:val="3"/>
        </w:numPr>
        <w:jc w:val="both"/>
        <w:rPr>
          <w:rFonts w:ascii="Arial" w:hAnsi="Arial" w:cs="Arial"/>
        </w:rPr>
      </w:pPr>
      <w:r w:rsidRPr="00677879">
        <w:rPr>
          <w:rFonts w:ascii="Arial" w:hAnsi="Arial" w:cs="Arial"/>
        </w:rPr>
        <w:t xml:space="preserve">Tecnológico </w:t>
      </w:r>
    </w:p>
    <w:p w14:paraId="018882B3" w14:textId="77777777" w:rsidR="00BD690D" w:rsidRPr="00677879" w:rsidRDefault="00BD690D" w:rsidP="00BD690D">
      <w:pPr>
        <w:pStyle w:val="Sinespaciado"/>
        <w:jc w:val="both"/>
        <w:rPr>
          <w:rFonts w:ascii="Arial" w:hAnsi="Arial" w:cs="Arial"/>
        </w:rPr>
      </w:pPr>
    </w:p>
    <w:p w14:paraId="6D0AD0D6" w14:textId="77777777" w:rsidR="00BD690D" w:rsidRPr="00677879" w:rsidRDefault="00BD690D" w:rsidP="00BD690D">
      <w:pPr>
        <w:pStyle w:val="Sinespaciado"/>
        <w:jc w:val="both"/>
        <w:rPr>
          <w:rFonts w:ascii="Arial" w:hAnsi="Arial" w:cs="Arial"/>
        </w:rPr>
      </w:pPr>
      <w:r w:rsidRPr="00677879">
        <w:rPr>
          <w:rFonts w:ascii="Arial" w:hAnsi="Arial" w:cs="Arial"/>
        </w:rPr>
        <w:t xml:space="preserve">Posteriormente </w:t>
      </w:r>
      <w:r>
        <w:rPr>
          <w:rFonts w:ascii="Arial" w:hAnsi="Arial" w:cs="Arial"/>
        </w:rPr>
        <w:t>se deben</w:t>
      </w:r>
      <w:r w:rsidRPr="00677879">
        <w:rPr>
          <w:rFonts w:ascii="Arial" w:hAnsi="Arial" w:cs="Arial"/>
        </w:rPr>
        <w:t xml:space="preserve"> analizar las causas de riesgo y sus posibles consecuencias.</w:t>
      </w:r>
    </w:p>
    <w:p w14:paraId="52FA8A58" w14:textId="77777777" w:rsidR="00BD690D" w:rsidRDefault="00BD690D" w:rsidP="00BD690D">
      <w:pPr>
        <w:pStyle w:val="Sinespaciado"/>
        <w:jc w:val="both"/>
        <w:rPr>
          <w:rFonts w:ascii="Arial" w:hAnsi="Arial" w:cs="Arial"/>
        </w:rPr>
      </w:pPr>
    </w:p>
    <w:p w14:paraId="709A26DC" w14:textId="77777777" w:rsidR="00BD690D" w:rsidRDefault="00BD690D" w:rsidP="00BD690D">
      <w:pPr>
        <w:pStyle w:val="Sinespaciado"/>
        <w:jc w:val="both"/>
        <w:rPr>
          <w:rFonts w:ascii="Arial" w:hAnsi="Arial" w:cs="Arial"/>
        </w:rPr>
      </w:pPr>
      <w:r w:rsidRPr="00677879">
        <w:rPr>
          <w:rFonts w:ascii="Arial" w:hAnsi="Arial" w:cs="Arial"/>
        </w:rPr>
        <w:t>Se calificar</w:t>
      </w:r>
      <w:r>
        <w:rPr>
          <w:rFonts w:ascii="Arial" w:hAnsi="Arial" w:cs="Arial"/>
        </w:rPr>
        <w:t>á</w:t>
      </w:r>
      <w:r w:rsidRPr="00677879">
        <w:rPr>
          <w:rFonts w:ascii="Arial" w:hAnsi="Arial" w:cs="Arial"/>
        </w:rPr>
        <w:t xml:space="preserve"> del impacto y la probabilidad para determinar el nivel de riesgo teniendo en cuenta los siguientes criterios:</w:t>
      </w:r>
    </w:p>
    <w:p w14:paraId="64D1BE68" w14:textId="77777777" w:rsidR="00BD690D" w:rsidRDefault="00BD690D" w:rsidP="00BD690D">
      <w:pPr>
        <w:pStyle w:val="Sinespaciado"/>
        <w:jc w:val="both"/>
        <w:rPr>
          <w:rFonts w:ascii="Arial" w:hAnsi="Arial" w:cs="Arial"/>
        </w:rPr>
      </w:pPr>
    </w:p>
    <w:p w14:paraId="5D82789E" w14:textId="77777777" w:rsidR="00BD690D" w:rsidRDefault="00BD690D" w:rsidP="00BD690D">
      <w:pPr>
        <w:pStyle w:val="Sinespaciado"/>
        <w:jc w:val="center"/>
        <w:rPr>
          <w:rFonts w:ascii="Arial" w:hAnsi="Arial" w:cs="Arial"/>
        </w:rPr>
      </w:pPr>
    </w:p>
    <w:p w14:paraId="715A2142" w14:textId="77777777" w:rsidR="00BD690D" w:rsidRPr="00677879" w:rsidRDefault="00BD690D" w:rsidP="00BD690D">
      <w:pPr>
        <w:pStyle w:val="Sinespaciado"/>
        <w:jc w:val="center"/>
        <w:rPr>
          <w:rFonts w:ascii="Arial" w:hAnsi="Arial" w:cs="Arial"/>
        </w:rPr>
      </w:pPr>
      <w:r>
        <w:rPr>
          <w:rFonts w:ascii="Arial" w:hAnsi="Arial" w:cs="Arial"/>
        </w:rPr>
        <w:t>Tabla No. 1</w:t>
      </w:r>
    </w:p>
    <w:p w14:paraId="29BAD558" w14:textId="77777777" w:rsidR="00BD690D" w:rsidRPr="00677879" w:rsidRDefault="00BD690D" w:rsidP="00BD690D">
      <w:pPr>
        <w:pStyle w:val="Sinespaciado"/>
        <w:jc w:val="both"/>
        <w:rPr>
          <w:rFonts w:ascii="Arial" w:hAnsi="Arial" w:cs="Arial"/>
        </w:rPr>
      </w:pPr>
    </w:p>
    <w:tbl>
      <w:tblPr>
        <w:tblStyle w:val="Tablaconcuadrcula"/>
        <w:tblW w:w="0" w:type="auto"/>
        <w:tblLook w:val="04A0" w:firstRow="1" w:lastRow="0" w:firstColumn="1" w:lastColumn="0" w:noHBand="0" w:noVBand="1"/>
      </w:tblPr>
      <w:tblGrid>
        <w:gridCol w:w="1795"/>
        <w:gridCol w:w="1394"/>
        <w:gridCol w:w="1526"/>
        <w:gridCol w:w="1954"/>
        <w:gridCol w:w="2385"/>
      </w:tblGrid>
      <w:tr w:rsidR="00BD690D" w:rsidRPr="00677879" w14:paraId="5B470B27" w14:textId="77777777" w:rsidTr="00A57C8E">
        <w:tc>
          <w:tcPr>
            <w:tcW w:w="1809" w:type="dxa"/>
            <w:tcBorders>
              <w:top w:val="nil"/>
              <w:left w:val="nil"/>
              <w:bottom w:val="nil"/>
              <w:right w:val="nil"/>
            </w:tcBorders>
          </w:tcPr>
          <w:p w14:paraId="7F9747E3" w14:textId="77777777" w:rsidR="00BD690D" w:rsidRPr="00677879" w:rsidRDefault="00BD690D" w:rsidP="00A57C8E">
            <w:pPr>
              <w:pStyle w:val="Sinespaciado"/>
              <w:jc w:val="center"/>
              <w:rPr>
                <w:rFonts w:ascii="Arial" w:hAnsi="Arial" w:cs="Arial"/>
              </w:rPr>
            </w:pPr>
          </w:p>
        </w:tc>
        <w:tc>
          <w:tcPr>
            <w:tcW w:w="1418" w:type="dxa"/>
            <w:tcBorders>
              <w:top w:val="nil"/>
              <w:left w:val="nil"/>
              <w:bottom w:val="nil"/>
              <w:right w:val="single" w:sz="4" w:space="0" w:color="auto"/>
            </w:tcBorders>
            <w:vAlign w:val="center"/>
          </w:tcPr>
          <w:p w14:paraId="69ADD522" w14:textId="77777777" w:rsidR="00BD690D" w:rsidRPr="00677879" w:rsidRDefault="00BD690D" w:rsidP="00A57C8E">
            <w:pPr>
              <w:pStyle w:val="Sinespaciado"/>
              <w:jc w:val="center"/>
              <w:rPr>
                <w:rFonts w:ascii="Arial" w:hAnsi="Arial" w:cs="Arial"/>
              </w:rPr>
            </w:pPr>
          </w:p>
        </w:tc>
        <w:tc>
          <w:tcPr>
            <w:tcW w:w="5968" w:type="dxa"/>
            <w:gridSpan w:val="3"/>
            <w:tcBorders>
              <w:left w:val="single" w:sz="4" w:space="0" w:color="auto"/>
              <w:bottom w:val="single" w:sz="4" w:space="0" w:color="auto"/>
            </w:tcBorders>
            <w:shd w:val="clear" w:color="auto" w:fill="D9D9D9" w:themeFill="background1" w:themeFillShade="D9"/>
            <w:vAlign w:val="bottom"/>
          </w:tcPr>
          <w:p w14:paraId="4CD67B5A" w14:textId="77777777" w:rsidR="00BD690D" w:rsidRPr="00677879" w:rsidRDefault="00BD690D" w:rsidP="00A57C8E">
            <w:pPr>
              <w:pStyle w:val="Sinespaciado"/>
              <w:jc w:val="center"/>
              <w:rPr>
                <w:rFonts w:ascii="Arial" w:hAnsi="Arial" w:cs="Arial"/>
                <w:b/>
              </w:rPr>
            </w:pPr>
            <w:r w:rsidRPr="00677879">
              <w:rPr>
                <w:rFonts w:ascii="Arial" w:hAnsi="Arial" w:cs="Arial"/>
                <w:b/>
              </w:rPr>
              <w:t>Impacto</w:t>
            </w:r>
            <w:r>
              <w:rPr>
                <w:rFonts w:ascii="Arial" w:hAnsi="Arial" w:cs="Arial"/>
                <w:b/>
              </w:rPr>
              <w:t xml:space="preserve"> (I)</w:t>
            </w:r>
          </w:p>
        </w:tc>
      </w:tr>
      <w:tr w:rsidR="00BD690D" w:rsidRPr="00677879" w14:paraId="65832E48" w14:textId="77777777" w:rsidTr="00A57C8E">
        <w:tc>
          <w:tcPr>
            <w:tcW w:w="1809" w:type="dxa"/>
            <w:tcBorders>
              <w:top w:val="nil"/>
              <w:left w:val="nil"/>
              <w:bottom w:val="single" w:sz="4" w:space="0" w:color="auto"/>
              <w:right w:val="nil"/>
            </w:tcBorders>
          </w:tcPr>
          <w:p w14:paraId="4F83C0BE" w14:textId="77777777" w:rsidR="00BD690D" w:rsidRPr="00677879" w:rsidRDefault="00BD690D" w:rsidP="00A57C8E">
            <w:pPr>
              <w:pStyle w:val="Sinespaciado"/>
              <w:jc w:val="center"/>
              <w:rPr>
                <w:rFonts w:ascii="Arial" w:hAnsi="Arial" w:cs="Arial"/>
              </w:rPr>
            </w:pPr>
          </w:p>
        </w:tc>
        <w:tc>
          <w:tcPr>
            <w:tcW w:w="1418" w:type="dxa"/>
            <w:tcBorders>
              <w:top w:val="nil"/>
              <w:left w:val="nil"/>
              <w:bottom w:val="single" w:sz="4" w:space="0" w:color="auto"/>
              <w:right w:val="single" w:sz="4" w:space="0" w:color="auto"/>
            </w:tcBorders>
            <w:vAlign w:val="center"/>
          </w:tcPr>
          <w:p w14:paraId="0C86103E" w14:textId="77777777" w:rsidR="00BD690D" w:rsidRPr="00677879" w:rsidRDefault="00BD690D" w:rsidP="00A57C8E">
            <w:pPr>
              <w:pStyle w:val="Sinespaciado"/>
              <w:jc w:val="center"/>
              <w:rPr>
                <w:rFonts w:ascii="Arial" w:hAnsi="Arial" w:cs="Arial"/>
              </w:rPr>
            </w:pPr>
          </w:p>
        </w:tc>
        <w:tc>
          <w:tcPr>
            <w:tcW w:w="1559" w:type="dxa"/>
            <w:tcBorders>
              <w:left w:val="single" w:sz="4" w:space="0" w:color="auto"/>
              <w:bottom w:val="single" w:sz="4" w:space="0" w:color="auto"/>
            </w:tcBorders>
            <w:shd w:val="clear" w:color="auto" w:fill="F2F2F2" w:themeFill="background1" w:themeFillShade="F2"/>
            <w:vAlign w:val="bottom"/>
          </w:tcPr>
          <w:p w14:paraId="0E29DE7D" w14:textId="77777777" w:rsidR="00BD690D" w:rsidRPr="00677879" w:rsidRDefault="00BD690D" w:rsidP="00A57C8E">
            <w:pPr>
              <w:pStyle w:val="Sinespaciado"/>
              <w:jc w:val="center"/>
              <w:rPr>
                <w:rFonts w:ascii="Arial" w:hAnsi="Arial" w:cs="Arial"/>
                <w:b/>
              </w:rPr>
            </w:pPr>
            <w:r w:rsidRPr="00677879">
              <w:rPr>
                <w:rFonts w:ascii="Arial" w:hAnsi="Arial" w:cs="Arial"/>
                <w:b/>
              </w:rPr>
              <w:t>Leve (5)</w:t>
            </w:r>
          </w:p>
        </w:tc>
        <w:tc>
          <w:tcPr>
            <w:tcW w:w="1985" w:type="dxa"/>
            <w:tcBorders>
              <w:bottom w:val="single" w:sz="4" w:space="0" w:color="auto"/>
            </w:tcBorders>
            <w:shd w:val="clear" w:color="auto" w:fill="F2F2F2" w:themeFill="background1" w:themeFillShade="F2"/>
            <w:vAlign w:val="center"/>
          </w:tcPr>
          <w:p w14:paraId="77490B38" w14:textId="77777777" w:rsidR="00BD690D" w:rsidRPr="00677879" w:rsidRDefault="00BD690D" w:rsidP="00A57C8E">
            <w:pPr>
              <w:pStyle w:val="Sinespaciado"/>
              <w:jc w:val="center"/>
              <w:rPr>
                <w:rFonts w:ascii="Arial" w:hAnsi="Arial" w:cs="Arial"/>
                <w:b/>
              </w:rPr>
            </w:pPr>
            <w:r w:rsidRPr="00677879">
              <w:rPr>
                <w:rFonts w:ascii="Arial" w:hAnsi="Arial" w:cs="Arial"/>
                <w:b/>
              </w:rPr>
              <w:t>Moderado (10)</w:t>
            </w:r>
          </w:p>
        </w:tc>
        <w:tc>
          <w:tcPr>
            <w:tcW w:w="2424" w:type="dxa"/>
            <w:tcBorders>
              <w:bottom w:val="single" w:sz="4" w:space="0" w:color="auto"/>
            </w:tcBorders>
            <w:shd w:val="clear" w:color="auto" w:fill="F2F2F2" w:themeFill="background1" w:themeFillShade="F2"/>
            <w:vAlign w:val="center"/>
          </w:tcPr>
          <w:p w14:paraId="48404AD2" w14:textId="77777777" w:rsidR="00BD690D" w:rsidRPr="00677879" w:rsidRDefault="00BD690D" w:rsidP="00A57C8E">
            <w:pPr>
              <w:pStyle w:val="Sinespaciado"/>
              <w:jc w:val="center"/>
              <w:rPr>
                <w:rFonts w:ascii="Arial" w:hAnsi="Arial" w:cs="Arial"/>
                <w:b/>
              </w:rPr>
            </w:pPr>
            <w:r w:rsidRPr="00677879">
              <w:rPr>
                <w:rFonts w:ascii="Arial" w:hAnsi="Arial" w:cs="Arial"/>
                <w:b/>
              </w:rPr>
              <w:t>Catastrófico (20)</w:t>
            </w:r>
          </w:p>
        </w:tc>
      </w:tr>
      <w:tr w:rsidR="00BD690D" w:rsidRPr="00677879" w14:paraId="141CB3B4" w14:textId="77777777" w:rsidTr="00A57C8E">
        <w:tc>
          <w:tcPr>
            <w:tcW w:w="1809" w:type="dxa"/>
            <w:vMerge w:val="restart"/>
            <w:tcBorders>
              <w:top w:val="single" w:sz="4" w:space="0" w:color="auto"/>
            </w:tcBorders>
            <w:shd w:val="clear" w:color="auto" w:fill="D9D9D9" w:themeFill="background1" w:themeFillShade="D9"/>
            <w:vAlign w:val="center"/>
          </w:tcPr>
          <w:p w14:paraId="749371BF" w14:textId="77777777" w:rsidR="00BD690D" w:rsidRPr="00677879" w:rsidRDefault="00BD690D" w:rsidP="00A57C8E">
            <w:pPr>
              <w:pStyle w:val="Sinespaciado"/>
              <w:jc w:val="both"/>
              <w:rPr>
                <w:rFonts w:ascii="Arial" w:hAnsi="Arial" w:cs="Arial"/>
                <w:b/>
              </w:rPr>
            </w:pPr>
            <w:r w:rsidRPr="00677879">
              <w:rPr>
                <w:rFonts w:ascii="Arial" w:hAnsi="Arial" w:cs="Arial"/>
                <w:b/>
              </w:rPr>
              <w:t>Probabilidad</w:t>
            </w:r>
            <w:r>
              <w:rPr>
                <w:rFonts w:ascii="Arial" w:hAnsi="Arial" w:cs="Arial"/>
                <w:b/>
              </w:rPr>
              <w:t xml:space="preserve"> (P)</w:t>
            </w:r>
          </w:p>
        </w:tc>
        <w:tc>
          <w:tcPr>
            <w:tcW w:w="1418" w:type="dxa"/>
            <w:tcBorders>
              <w:top w:val="single" w:sz="4" w:space="0" w:color="auto"/>
            </w:tcBorders>
            <w:shd w:val="clear" w:color="auto" w:fill="F2F2F2" w:themeFill="background1" w:themeFillShade="F2"/>
          </w:tcPr>
          <w:p w14:paraId="577F9450" w14:textId="77777777" w:rsidR="00BD690D" w:rsidRPr="00677879" w:rsidRDefault="00BD690D" w:rsidP="00A57C8E">
            <w:pPr>
              <w:pStyle w:val="Sinespaciado"/>
              <w:jc w:val="both"/>
              <w:rPr>
                <w:rFonts w:ascii="Arial" w:hAnsi="Arial" w:cs="Arial"/>
                <w:b/>
              </w:rPr>
            </w:pPr>
            <w:r w:rsidRPr="00677879">
              <w:rPr>
                <w:rFonts w:ascii="Arial" w:hAnsi="Arial" w:cs="Arial"/>
                <w:b/>
              </w:rPr>
              <w:t>Baja (1)</w:t>
            </w:r>
          </w:p>
        </w:tc>
        <w:tc>
          <w:tcPr>
            <w:tcW w:w="1559" w:type="dxa"/>
            <w:tcBorders>
              <w:bottom w:val="single" w:sz="4" w:space="0" w:color="auto"/>
            </w:tcBorders>
            <w:shd w:val="clear" w:color="auto" w:fill="66FF33"/>
          </w:tcPr>
          <w:p w14:paraId="54699881" w14:textId="77777777" w:rsidR="00BD690D" w:rsidRPr="00677879" w:rsidRDefault="00BD690D" w:rsidP="00A57C8E">
            <w:pPr>
              <w:pStyle w:val="Sinespaciado"/>
              <w:jc w:val="center"/>
              <w:rPr>
                <w:rFonts w:ascii="Arial" w:hAnsi="Arial" w:cs="Arial"/>
              </w:rPr>
            </w:pPr>
            <w:r w:rsidRPr="00677879">
              <w:rPr>
                <w:rFonts w:ascii="Arial" w:hAnsi="Arial" w:cs="Arial"/>
              </w:rPr>
              <w:t>5</w:t>
            </w:r>
          </w:p>
        </w:tc>
        <w:tc>
          <w:tcPr>
            <w:tcW w:w="1985" w:type="dxa"/>
            <w:tcBorders>
              <w:bottom w:val="single" w:sz="4" w:space="0" w:color="auto"/>
            </w:tcBorders>
            <w:shd w:val="clear" w:color="auto" w:fill="66FF33"/>
          </w:tcPr>
          <w:p w14:paraId="720C65BA" w14:textId="77777777" w:rsidR="00BD690D" w:rsidRPr="00677879" w:rsidRDefault="00BD690D" w:rsidP="00A57C8E">
            <w:pPr>
              <w:pStyle w:val="Sinespaciado"/>
              <w:jc w:val="center"/>
              <w:rPr>
                <w:rFonts w:ascii="Arial" w:hAnsi="Arial" w:cs="Arial"/>
              </w:rPr>
            </w:pPr>
            <w:r w:rsidRPr="00677879">
              <w:rPr>
                <w:rFonts w:ascii="Arial" w:hAnsi="Arial" w:cs="Arial"/>
              </w:rPr>
              <w:t>10</w:t>
            </w:r>
          </w:p>
        </w:tc>
        <w:tc>
          <w:tcPr>
            <w:tcW w:w="2424" w:type="dxa"/>
            <w:tcBorders>
              <w:bottom w:val="single" w:sz="4" w:space="0" w:color="auto"/>
            </w:tcBorders>
            <w:shd w:val="clear" w:color="auto" w:fill="FFFF00"/>
          </w:tcPr>
          <w:p w14:paraId="60A77ABE" w14:textId="77777777" w:rsidR="00BD690D" w:rsidRPr="00677879" w:rsidRDefault="00BD690D" w:rsidP="00A57C8E">
            <w:pPr>
              <w:pStyle w:val="Sinespaciado"/>
              <w:jc w:val="center"/>
              <w:rPr>
                <w:rFonts w:ascii="Arial" w:hAnsi="Arial" w:cs="Arial"/>
              </w:rPr>
            </w:pPr>
            <w:r w:rsidRPr="00677879">
              <w:rPr>
                <w:rFonts w:ascii="Arial" w:hAnsi="Arial" w:cs="Arial"/>
              </w:rPr>
              <w:t>20</w:t>
            </w:r>
          </w:p>
        </w:tc>
      </w:tr>
      <w:tr w:rsidR="00BD690D" w:rsidRPr="00677879" w14:paraId="5D705069" w14:textId="77777777" w:rsidTr="00A57C8E">
        <w:tc>
          <w:tcPr>
            <w:tcW w:w="1809" w:type="dxa"/>
            <w:vMerge/>
            <w:tcBorders>
              <w:top w:val="nil"/>
            </w:tcBorders>
            <w:shd w:val="clear" w:color="auto" w:fill="D9D9D9" w:themeFill="background1" w:themeFillShade="D9"/>
          </w:tcPr>
          <w:p w14:paraId="2C26AA5A" w14:textId="77777777" w:rsidR="00BD690D" w:rsidRPr="00677879" w:rsidRDefault="00BD690D" w:rsidP="00A57C8E">
            <w:pPr>
              <w:pStyle w:val="Sinespaciado"/>
              <w:jc w:val="both"/>
              <w:rPr>
                <w:rFonts w:ascii="Arial" w:hAnsi="Arial" w:cs="Arial"/>
                <w:b/>
              </w:rPr>
            </w:pPr>
          </w:p>
        </w:tc>
        <w:tc>
          <w:tcPr>
            <w:tcW w:w="1418" w:type="dxa"/>
            <w:shd w:val="clear" w:color="auto" w:fill="F2F2F2" w:themeFill="background1" w:themeFillShade="F2"/>
          </w:tcPr>
          <w:p w14:paraId="62620DBE" w14:textId="77777777" w:rsidR="00BD690D" w:rsidRPr="00677879" w:rsidRDefault="00BD690D" w:rsidP="00A57C8E">
            <w:pPr>
              <w:pStyle w:val="Sinespaciado"/>
              <w:jc w:val="both"/>
              <w:rPr>
                <w:rFonts w:ascii="Arial" w:hAnsi="Arial" w:cs="Arial"/>
                <w:b/>
              </w:rPr>
            </w:pPr>
            <w:r w:rsidRPr="00677879">
              <w:rPr>
                <w:rFonts w:ascii="Arial" w:hAnsi="Arial" w:cs="Arial"/>
                <w:b/>
              </w:rPr>
              <w:t>Media (2)</w:t>
            </w:r>
          </w:p>
        </w:tc>
        <w:tc>
          <w:tcPr>
            <w:tcW w:w="1559" w:type="dxa"/>
            <w:tcBorders>
              <w:bottom w:val="single" w:sz="4" w:space="0" w:color="auto"/>
            </w:tcBorders>
            <w:shd w:val="clear" w:color="auto" w:fill="66FF33"/>
          </w:tcPr>
          <w:p w14:paraId="66B62410" w14:textId="77777777" w:rsidR="00BD690D" w:rsidRPr="00677879" w:rsidRDefault="00BD690D" w:rsidP="00A57C8E">
            <w:pPr>
              <w:pStyle w:val="Sinespaciado"/>
              <w:jc w:val="center"/>
              <w:rPr>
                <w:rFonts w:ascii="Arial" w:hAnsi="Arial" w:cs="Arial"/>
              </w:rPr>
            </w:pPr>
            <w:r w:rsidRPr="00677879">
              <w:rPr>
                <w:rFonts w:ascii="Arial" w:hAnsi="Arial" w:cs="Arial"/>
              </w:rPr>
              <w:t>10</w:t>
            </w:r>
          </w:p>
        </w:tc>
        <w:tc>
          <w:tcPr>
            <w:tcW w:w="1985" w:type="dxa"/>
            <w:tcBorders>
              <w:bottom w:val="single" w:sz="4" w:space="0" w:color="auto"/>
            </w:tcBorders>
            <w:shd w:val="clear" w:color="auto" w:fill="FFFF00"/>
          </w:tcPr>
          <w:p w14:paraId="7492652F" w14:textId="77777777" w:rsidR="00BD690D" w:rsidRPr="00677879" w:rsidRDefault="00BD690D" w:rsidP="00A57C8E">
            <w:pPr>
              <w:pStyle w:val="Sinespaciado"/>
              <w:jc w:val="center"/>
              <w:rPr>
                <w:rFonts w:ascii="Arial" w:hAnsi="Arial" w:cs="Arial"/>
              </w:rPr>
            </w:pPr>
            <w:r w:rsidRPr="00677879">
              <w:rPr>
                <w:rFonts w:ascii="Arial" w:hAnsi="Arial" w:cs="Arial"/>
              </w:rPr>
              <w:t>20</w:t>
            </w:r>
          </w:p>
        </w:tc>
        <w:tc>
          <w:tcPr>
            <w:tcW w:w="2424" w:type="dxa"/>
            <w:tcBorders>
              <w:bottom w:val="single" w:sz="4" w:space="0" w:color="auto"/>
            </w:tcBorders>
            <w:shd w:val="clear" w:color="auto" w:fill="FF0000"/>
          </w:tcPr>
          <w:p w14:paraId="2F40A114" w14:textId="77777777" w:rsidR="00BD690D" w:rsidRPr="00677879" w:rsidRDefault="00BD690D" w:rsidP="00A57C8E">
            <w:pPr>
              <w:pStyle w:val="Sinespaciado"/>
              <w:jc w:val="center"/>
              <w:rPr>
                <w:rFonts w:ascii="Arial" w:hAnsi="Arial" w:cs="Arial"/>
              </w:rPr>
            </w:pPr>
            <w:r w:rsidRPr="00677879">
              <w:rPr>
                <w:rFonts w:ascii="Arial" w:hAnsi="Arial" w:cs="Arial"/>
              </w:rPr>
              <w:t>40</w:t>
            </w:r>
          </w:p>
        </w:tc>
      </w:tr>
      <w:tr w:rsidR="00BD690D" w:rsidRPr="00677879" w14:paraId="479F554B" w14:textId="77777777" w:rsidTr="00A57C8E">
        <w:tc>
          <w:tcPr>
            <w:tcW w:w="1809" w:type="dxa"/>
            <w:vMerge/>
            <w:tcBorders>
              <w:top w:val="nil"/>
            </w:tcBorders>
            <w:shd w:val="clear" w:color="auto" w:fill="D9D9D9" w:themeFill="background1" w:themeFillShade="D9"/>
          </w:tcPr>
          <w:p w14:paraId="38C9A54F" w14:textId="77777777" w:rsidR="00BD690D" w:rsidRPr="00677879" w:rsidRDefault="00BD690D" w:rsidP="00A57C8E">
            <w:pPr>
              <w:pStyle w:val="Sinespaciado"/>
              <w:jc w:val="both"/>
              <w:rPr>
                <w:rFonts w:ascii="Arial" w:hAnsi="Arial" w:cs="Arial"/>
                <w:b/>
              </w:rPr>
            </w:pPr>
          </w:p>
        </w:tc>
        <w:tc>
          <w:tcPr>
            <w:tcW w:w="1418" w:type="dxa"/>
            <w:shd w:val="clear" w:color="auto" w:fill="F2F2F2" w:themeFill="background1" w:themeFillShade="F2"/>
          </w:tcPr>
          <w:p w14:paraId="2AD7A762" w14:textId="77777777" w:rsidR="00BD690D" w:rsidRPr="00677879" w:rsidRDefault="00BD690D" w:rsidP="00A57C8E">
            <w:pPr>
              <w:pStyle w:val="Sinespaciado"/>
              <w:jc w:val="both"/>
              <w:rPr>
                <w:rFonts w:ascii="Arial" w:hAnsi="Arial" w:cs="Arial"/>
                <w:b/>
              </w:rPr>
            </w:pPr>
            <w:r w:rsidRPr="00677879">
              <w:rPr>
                <w:rFonts w:ascii="Arial" w:hAnsi="Arial" w:cs="Arial"/>
                <w:b/>
              </w:rPr>
              <w:t>Alta (3)</w:t>
            </w:r>
          </w:p>
        </w:tc>
        <w:tc>
          <w:tcPr>
            <w:tcW w:w="1559" w:type="dxa"/>
            <w:shd w:val="clear" w:color="auto" w:fill="FFFF00"/>
          </w:tcPr>
          <w:p w14:paraId="2E3D32B8" w14:textId="77777777" w:rsidR="00BD690D" w:rsidRPr="00677879" w:rsidRDefault="00BD690D" w:rsidP="00A57C8E">
            <w:pPr>
              <w:pStyle w:val="Sinespaciado"/>
              <w:jc w:val="center"/>
              <w:rPr>
                <w:rFonts w:ascii="Arial" w:hAnsi="Arial" w:cs="Arial"/>
              </w:rPr>
            </w:pPr>
            <w:r w:rsidRPr="00677879">
              <w:rPr>
                <w:rFonts w:ascii="Arial" w:hAnsi="Arial" w:cs="Arial"/>
              </w:rPr>
              <w:t>15</w:t>
            </w:r>
          </w:p>
        </w:tc>
        <w:tc>
          <w:tcPr>
            <w:tcW w:w="1985" w:type="dxa"/>
            <w:shd w:val="clear" w:color="auto" w:fill="FF0000"/>
          </w:tcPr>
          <w:p w14:paraId="7CCF87B2" w14:textId="77777777" w:rsidR="00BD690D" w:rsidRPr="00677879" w:rsidRDefault="00BD690D" w:rsidP="00A57C8E">
            <w:pPr>
              <w:pStyle w:val="Sinespaciado"/>
              <w:jc w:val="center"/>
              <w:rPr>
                <w:rFonts w:ascii="Arial" w:hAnsi="Arial" w:cs="Arial"/>
              </w:rPr>
            </w:pPr>
            <w:r w:rsidRPr="00677879">
              <w:rPr>
                <w:rFonts w:ascii="Arial" w:hAnsi="Arial" w:cs="Arial"/>
              </w:rPr>
              <w:t>30</w:t>
            </w:r>
          </w:p>
        </w:tc>
        <w:tc>
          <w:tcPr>
            <w:tcW w:w="2424" w:type="dxa"/>
            <w:shd w:val="clear" w:color="auto" w:fill="FF0000"/>
          </w:tcPr>
          <w:p w14:paraId="4095A31D" w14:textId="77777777" w:rsidR="00BD690D" w:rsidRPr="00677879" w:rsidRDefault="00BD690D" w:rsidP="00A57C8E">
            <w:pPr>
              <w:pStyle w:val="Sinespaciado"/>
              <w:jc w:val="center"/>
              <w:rPr>
                <w:rFonts w:ascii="Arial" w:hAnsi="Arial" w:cs="Arial"/>
              </w:rPr>
            </w:pPr>
            <w:r w:rsidRPr="00677879">
              <w:rPr>
                <w:rFonts w:ascii="Arial" w:hAnsi="Arial" w:cs="Arial"/>
              </w:rPr>
              <w:t>60</w:t>
            </w:r>
          </w:p>
        </w:tc>
      </w:tr>
    </w:tbl>
    <w:p w14:paraId="4697FC35" w14:textId="77777777" w:rsidR="00BD690D" w:rsidRPr="00677879" w:rsidRDefault="00BD690D" w:rsidP="00BD690D">
      <w:pPr>
        <w:pStyle w:val="Sinespaciado"/>
        <w:jc w:val="both"/>
        <w:rPr>
          <w:rFonts w:ascii="Arial" w:hAnsi="Arial" w:cs="Arial"/>
        </w:rPr>
      </w:pPr>
    </w:p>
    <w:p w14:paraId="4FB34E8D" w14:textId="77777777" w:rsidR="00BD690D" w:rsidRDefault="00BD690D" w:rsidP="00BD690D">
      <w:pPr>
        <w:pStyle w:val="Sinespaciado"/>
        <w:jc w:val="both"/>
        <w:rPr>
          <w:rFonts w:ascii="Arial" w:hAnsi="Arial" w:cs="Arial"/>
        </w:rPr>
      </w:pPr>
    </w:p>
    <w:p w14:paraId="2CD95423" w14:textId="77777777" w:rsidR="00BD690D" w:rsidRDefault="00BD690D" w:rsidP="00BD690D">
      <w:pPr>
        <w:pStyle w:val="Sinespaciado"/>
        <w:jc w:val="both"/>
        <w:rPr>
          <w:rFonts w:ascii="Arial" w:hAnsi="Arial" w:cs="Arial"/>
        </w:rPr>
      </w:pPr>
    </w:p>
    <w:p w14:paraId="287D7F2F" w14:textId="77777777" w:rsidR="00BD690D" w:rsidRDefault="00BD690D" w:rsidP="00BD690D">
      <w:pPr>
        <w:pStyle w:val="Sinespaciado"/>
        <w:jc w:val="both"/>
        <w:rPr>
          <w:rFonts w:ascii="Arial" w:hAnsi="Arial" w:cs="Arial"/>
        </w:rPr>
      </w:pPr>
    </w:p>
    <w:p w14:paraId="7184F7F3" w14:textId="77777777" w:rsidR="005C392B" w:rsidRDefault="00BD690D" w:rsidP="00BD690D">
      <w:pPr>
        <w:rPr>
          <w:rFonts w:ascii="Arial" w:hAnsi="Arial" w:cs="Arial"/>
        </w:rPr>
      </w:pPr>
      <w:r>
        <w:rPr>
          <w:rFonts w:ascii="Arial" w:hAnsi="Arial" w:cs="Arial"/>
        </w:rPr>
        <w:t>Teniendo en cuenta lo anterior se procede a valorar el riesgo de acuerdo a la siguiente tabla:</w:t>
      </w:r>
    </w:p>
    <w:p w14:paraId="1529293B" w14:textId="77777777" w:rsidR="00701BBB" w:rsidRDefault="00701BBB" w:rsidP="00BD690D">
      <w:pPr>
        <w:rPr>
          <w:rFonts w:ascii="Arial" w:hAnsi="Arial" w:cs="Arial"/>
        </w:rPr>
      </w:pPr>
    </w:p>
    <w:p w14:paraId="671F6AF6" w14:textId="77777777" w:rsidR="00701BBB" w:rsidRDefault="00701BBB" w:rsidP="00BD690D">
      <w:pPr>
        <w:sectPr w:rsidR="00701BBB" w:rsidSect="0071349F">
          <w:headerReference w:type="default" r:id="rId7"/>
          <w:footerReference w:type="default" r:id="rId8"/>
          <w:pgSz w:w="12240" w:h="15840"/>
          <w:pgMar w:top="1417" w:right="1701" w:bottom="1417" w:left="1701" w:header="567" w:footer="397" w:gutter="0"/>
          <w:cols w:space="708"/>
          <w:docGrid w:linePitch="360"/>
        </w:sectPr>
      </w:pPr>
    </w:p>
    <w:tbl>
      <w:tblPr>
        <w:tblStyle w:val="Tablaconcuadrcula"/>
        <w:tblW w:w="0" w:type="auto"/>
        <w:tblLayout w:type="fixed"/>
        <w:tblLook w:val="04A0" w:firstRow="1" w:lastRow="0" w:firstColumn="1" w:lastColumn="0" w:noHBand="0" w:noVBand="1"/>
      </w:tblPr>
      <w:tblGrid>
        <w:gridCol w:w="675"/>
        <w:gridCol w:w="709"/>
        <w:gridCol w:w="851"/>
        <w:gridCol w:w="992"/>
        <w:gridCol w:w="992"/>
        <w:gridCol w:w="1134"/>
        <w:gridCol w:w="7791"/>
      </w:tblGrid>
      <w:tr w:rsidR="001B4AFD" w:rsidRPr="009D16AC" w14:paraId="3896C5C5" w14:textId="77777777" w:rsidTr="009662BF">
        <w:tc>
          <w:tcPr>
            <w:tcW w:w="13144" w:type="dxa"/>
            <w:gridSpan w:val="7"/>
          </w:tcPr>
          <w:p w14:paraId="20D22309" w14:textId="474FACBC" w:rsidR="001B4AFD" w:rsidRPr="009D16AC" w:rsidRDefault="007D71D6" w:rsidP="001B4AFD">
            <w:pPr>
              <w:jc w:val="center"/>
              <w:rPr>
                <w:rFonts w:ascii="Arial" w:hAnsi="Arial" w:cs="Arial"/>
                <w:b/>
                <w:sz w:val="17"/>
                <w:szCs w:val="17"/>
              </w:rPr>
            </w:pPr>
            <w:r w:rsidRPr="007D71D6">
              <w:rPr>
                <w:rFonts w:ascii="Arial" w:hAnsi="Arial" w:cs="Arial"/>
                <w:b/>
                <w:sz w:val="20"/>
                <w:szCs w:val="20"/>
              </w:rPr>
              <w:lastRenderedPageBreak/>
              <w:t>COMBINACIONES</w:t>
            </w:r>
          </w:p>
        </w:tc>
      </w:tr>
      <w:tr w:rsidR="008F5276" w:rsidRPr="009D16AC" w14:paraId="60FCD043" w14:textId="77777777" w:rsidTr="00902B22">
        <w:trPr>
          <w:trHeight w:val="699"/>
        </w:trPr>
        <w:tc>
          <w:tcPr>
            <w:tcW w:w="675" w:type="dxa"/>
          </w:tcPr>
          <w:p w14:paraId="0B2DE492" w14:textId="77777777" w:rsidR="000E148D" w:rsidRPr="009D16AC" w:rsidRDefault="000E148D" w:rsidP="009662BF">
            <w:pPr>
              <w:jc w:val="center"/>
              <w:rPr>
                <w:rFonts w:ascii="Arial" w:hAnsi="Arial" w:cs="Arial"/>
                <w:b/>
                <w:sz w:val="17"/>
                <w:szCs w:val="17"/>
              </w:rPr>
            </w:pPr>
          </w:p>
          <w:p w14:paraId="7AA66BE2"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(P)</w:t>
            </w:r>
          </w:p>
        </w:tc>
        <w:tc>
          <w:tcPr>
            <w:tcW w:w="709" w:type="dxa"/>
          </w:tcPr>
          <w:p w14:paraId="5D85BBCE" w14:textId="77777777" w:rsidR="000E148D" w:rsidRPr="009D16AC" w:rsidRDefault="000E148D" w:rsidP="009662BF">
            <w:pPr>
              <w:jc w:val="center"/>
              <w:rPr>
                <w:rFonts w:ascii="Arial" w:hAnsi="Arial" w:cs="Arial"/>
                <w:b/>
                <w:sz w:val="17"/>
                <w:szCs w:val="17"/>
              </w:rPr>
            </w:pPr>
          </w:p>
          <w:p w14:paraId="6E82ADAB"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(I)</w:t>
            </w:r>
          </w:p>
        </w:tc>
        <w:tc>
          <w:tcPr>
            <w:tcW w:w="851" w:type="dxa"/>
          </w:tcPr>
          <w:p w14:paraId="264D5F2D" w14:textId="77777777" w:rsidR="000E148D" w:rsidRPr="009D16AC" w:rsidRDefault="000E148D" w:rsidP="009662BF">
            <w:pPr>
              <w:jc w:val="center"/>
              <w:rPr>
                <w:rFonts w:ascii="Arial" w:hAnsi="Arial" w:cs="Arial"/>
                <w:b/>
                <w:sz w:val="17"/>
                <w:szCs w:val="17"/>
              </w:rPr>
            </w:pPr>
          </w:p>
          <w:p w14:paraId="0149041D"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C=(PxI)</w:t>
            </w:r>
          </w:p>
        </w:tc>
        <w:tc>
          <w:tcPr>
            <w:tcW w:w="992" w:type="dxa"/>
          </w:tcPr>
          <w:p w14:paraId="692F79F1" w14:textId="77777777" w:rsidR="000E148D" w:rsidRPr="009D16AC" w:rsidRDefault="000E148D" w:rsidP="009662BF">
            <w:pPr>
              <w:jc w:val="center"/>
              <w:rPr>
                <w:rFonts w:ascii="Arial" w:hAnsi="Arial" w:cs="Arial"/>
                <w:b/>
                <w:sz w:val="17"/>
                <w:szCs w:val="17"/>
              </w:rPr>
            </w:pPr>
          </w:p>
          <w:p w14:paraId="5D65EF3D"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%NR=(C/60)*100</w:t>
            </w:r>
          </w:p>
        </w:tc>
        <w:tc>
          <w:tcPr>
            <w:tcW w:w="992" w:type="dxa"/>
          </w:tcPr>
          <w:p w14:paraId="2A97D08D" w14:textId="77777777" w:rsidR="000E148D" w:rsidRPr="009D16AC" w:rsidRDefault="000E148D" w:rsidP="009662BF">
            <w:pPr>
              <w:jc w:val="center"/>
              <w:rPr>
                <w:rFonts w:ascii="Arial" w:hAnsi="Arial" w:cs="Arial"/>
                <w:b/>
                <w:sz w:val="17"/>
                <w:szCs w:val="17"/>
              </w:rPr>
            </w:pPr>
          </w:p>
          <w:p w14:paraId="1D287F73"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NER</w:t>
            </w:r>
          </w:p>
        </w:tc>
        <w:tc>
          <w:tcPr>
            <w:tcW w:w="1134" w:type="dxa"/>
          </w:tcPr>
          <w:p w14:paraId="35AE2A88" w14:textId="77777777" w:rsidR="000E148D" w:rsidRPr="009D16AC" w:rsidRDefault="000E148D" w:rsidP="009662BF">
            <w:pPr>
              <w:jc w:val="center"/>
              <w:rPr>
                <w:rFonts w:ascii="Arial" w:hAnsi="Arial" w:cs="Arial"/>
                <w:b/>
                <w:sz w:val="17"/>
                <w:szCs w:val="17"/>
              </w:rPr>
            </w:pPr>
          </w:p>
          <w:p w14:paraId="75A26F61"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VR</w:t>
            </w:r>
          </w:p>
        </w:tc>
        <w:tc>
          <w:tcPr>
            <w:tcW w:w="7791" w:type="dxa"/>
          </w:tcPr>
          <w:p w14:paraId="7397E37B" w14:textId="77777777" w:rsidR="000E148D" w:rsidRPr="009D16AC" w:rsidRDefault="000E148D" w:rsidP="009662BF">
            <w:pPr>
              <w:jc w:val="center"/>
              <w:rPr>
                <w:rFonts w:ascii="Arial" w:hAnsi="Arial" w:cs="Arial"/>
                <w:b/>
                <w:sz w:val="17"/>
                <w:szCs w:val="17"/>
              </w:rPr>
            </w:pPr>
          </w:p>
          <w:p w14:paraId="24FEE0A5" w14:textId="77777777" w:rsidR="001B4AFD" w:rsidRPr="009D16AC" w:rsidRDefault="001B4AFD" w:rsidP="009662BF">
            <w:pPr>
              <w:jc w:val="center"/>
              <w:rPr>
                <w:rFonts w:ascii="Arial" w:hAnsi="Arial" w:cs="Arial"/>
                <w:b/>
                <w:sz w:val="17"/>
                <w:szCs w:val="17"/>
              </w:rPr>
            </w:pPr>
            <w:r w:rsidRPr="009D16AC">
              <w:rPr>
                <w:rFonts w:ascii="Arial" w:hAnsi="Arial" w:cs="Arial"/>
                <w:b/>
                <w:sz w:val="17"/>
                <w:szCs w:val="17"/>
              </w:rPr>
              <w:t>TRATAMIENTO</w:t>
            </w:r>
          </w:p>
        </w:tc>
      </w:tr>
      <w:tr w:rsidR="008F5276" w:rsidRPr="009D16AC" w14:paraId="3EF12713" w14:textId="77777777" w:rsidTr="00902B22">
        <w:tc>
          <w:tcPr>
            <w:tcW w:w="675" w:type="dxa"/>
          </w:tcPr>
          <w:p w14:paraId="5DCE8EA1" w14:textId="77777777" w:rsidR="000E148D" w:rsidRPr="009D16AC" w:rsidRDefault="000E148D" w:rsidP="00902B22">
            <w:pPr>
              <w:jc w:val="center"/>
              <w:rPr>
                <w:rFonts w:ascii="Arial" w:hAnsi="Arial" w:cs="Arial"/>
                <w:sz w:val="17"/>
                <w:szCs w:val="17"/>
              </w:rPr>
            </w:pPr>
          </w:p>
          <w:p w14:paraId="58428CBB"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w:t>
            </w:r>
          </w:p>
        </w:tc>
        <w:tc>
          <w:tcPr>
            <w:tcW w:w="709" w:type="dxa"/>
          </w:tcPr>
          <w:p w14:paraId="0C1DBE66" w14:textId="77777777" w:rsidR="000E148D" w:rsidRPr="009D16AC" w:rsidRDefault="000E148D" w:rsidP="00902B22">
            <w:pPr>
              <w:jc w:val="center"/>
              <w:rPr>
                <w:rFonts w:ascii="Arial" w:hAnsi="Arial" w:cs="Arial"/>
                <w:sz w:val="17"/>
                <w:szCs w:val="17"/>
              </w:rPr>
            </w:pPr>
          </w:p>
          <w:p w14:paraId="6C1E0813"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851" w:type="dxa"/>
          </w:tcPr>
          <w:p w14:paraId="5728A382" w14:textId="77777777" w:rsidR="000E148D" w:rsidRPr="009D16AC" w:rsidRDefault="000E148D" w:rsidP="00902B22">
            <w:pPr>
              <w:jc w:val="center"/>
              <w:rPr>
                <w:rFonts w:ascii="Arial" w:hAnsi="Arial" w:cs="Arial"/>
                <w:sz w:val="17"/>
                <w:szCs w:val="17"/>
              </w:rPr>
            </w:pPr>
          </w:p>
          <w:p w14:paraId="4D158D90"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992" w:type="dxa"/>
          </w:tcPr>
          <w:p w14:paraId="4EE4B743" w14:textId="77777777" w:rsidR="000E148D" w:rsidRPr="009D16AC" w:rsidRDefault="000E148D" w:rsidP="00902B22">
            <w:pPr>
              <w:jc w:val="center"/>
              <w:rPr>
                <w:rFonts w:ascii="Arial" w:hAnsi="Arial" w:cs="Arial"/>
                <w:sz w:val="17"/>
                <w:szCs w:val="17"/>
              </w:rPr>
            </w:pPr>
          </w:p>
          <w:p w14:paraId="37575909"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8%</w:t>
            </w:r>
          </w:p>
        </w:tc>
        <w:tc>
          <w:tcPr>
            <w:tcW w:w="992" w:type="dxa"/>
          </w:tcPr>
          <w:p w14:paraId="2CFF83FD" w14:textId="77777777" w:rsidR="000E148D" w:rsidRPr="009D16AC" w:rsidRDefault="000E148D" w:rsidP="00902B22">
            <w:pPr>
              <w:jc w:val="center"/>
              <w:rPr>
                <w:rFonts w:ascii="Arial" w:hAnsi="Arial" w:cs="Arial"/>
                <w:sz w:val="17"/>
                <w:szCs w:val="17"/>
              </w:rPr>
            </w:pPr>
          </w:p>
          <w:p w14:paraId="617752F4" w14:textId="77777777" w:rsidR="001B4AFD" w:rsidRPr="009D16AC" w:rsidRDefault="00CE087A" w:rsidP="00902B22">
            <w:pPr>
              <w:jc w:val="center"/>
              <w:rPr>
                <w:rFonts w:ascii="Arial" w:hAnsi="Arial" w:cs="Arial"/>
                <w:sz w:val="17"/>
                <w:szCs w:val="17"/>
              </w:rPr>
            </w:pPr>
            <w:r w:rsidRPr="009D16AC">
              <w:rPr>
                <w:rFonts w:ascii="Arial" w:hAnsi="Arial" w:cs="Arial"/>
                <w:sz w:val="17"/>
                <w:szCs w:val="17"/>
              </w:rPr>
              <w:t>Bajo</w:t>
            </w:r>
          </w:p>
        </w:tc>
        <w:tc>
          <w:tcPr>
            <w:tcW w:w="1134" w:type="dxa"/>
          </w:tcPr>
          <w:p w14:paraId="39B656DF" w14:textId="77777777" w:rsidR="000E148D" w:rsidRPr="009D16AC" w:rsidRDefault="000E148D" w:rsidP="00902B22">
            <w:pPr>
              <w:jc w:val="center"/>
              <w:rPr>
                <w:rFonts w:ascii="Arial" w:hAnsi="Arial" w:cs="Arial"/>
                <w:sz w:val="17"/>
                <w:szCs w:val="17"/>
              </w:rPr>
            </w:pPr>
          </w:p>
          <w:p w14:paraId="232F88FF"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Aceptable</w:t>
            </w:r>
          </w:p>
        </w:tc>
        <w:tc>
          <w:tcPr>
            <w:tcW w:w="7791" w:type="dxa"/>
          </w:tcPr>
          <w:p w14:paraId="71A76C42" w14:textId="77777777" w:rsidR="001B4AFD" w:rsidRPr="009D16AC" w:rsidRDefault="008F5276" w:rsidP="00BD690D">
            <w:pPr>
              <w:rPr>
                <w:rFonts w:ascii="Arial" w:hAnsi="Arial" w:cs="Arial"/>
                <w:sz w:val="17"/>
                <w:szCs w:val="17"/>
              </w:rPr>
            </w:pPr>
            <w:r w:rsidRPr="009D16AC">
              <w:rPr>
                <w:rFonts w:ascii="Arial" w:eastAsia="Times New Roman" w:hAnsi="Arial" w:cs="Arial"/>
                <w:color w:val="000000"/>
                <w:sz w:val="17"/>
                <w:szCs w:val="17"/>
                <w:lang w:eastAsia="es-CO"/>
              </w:rPr>
              <w:t>Asumir el riesgo. Permite a la Entidad asumirlo, es decir, el riesgo se encuentra en un nivel que puede aceptarlo sin necesidad de tomar otras medidas de control diferentes a las que se poseen.</w:t>
            </w:r>
          </w:p>
        </w:tc>
      </w:tr>
      <w:tr w:rsidR="008F5276" w:rsidRPr="009D16AC" w14:paraId="2810463B" w14:textId="77777777" w:rsidTr="00902B22">
        <w:tc>
          <w:tcPr>
            <w:tcW w:w="675" w:type="dxa"/>
          </w:tcPr>
          <w:p w14:paraId="4474CA8F" w14:textId="77777777" w:rsidR="000E148D" w:rsidRPr="009D16AC" w:rsidRDefault="000E148D" w:rsidP="00902B22">
            <w:pPr>
              <w:jc w:val="center"/>
              <w:rPr>
                <w:rFonts w:ascii="Arial" w:hAnsi="Arial" w:cs="Arial"/>
                <w:sz w:val="17"/>
                <w:szCs w:val="17"/>
              </w:rPr>
            </w:pPr>
          </w:p>
          <w:p w14:paraId="4F8BB4CD"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w:t>
            </w:r>
          </w:p>
        </w:tc>
        <w:tc>
          <w:tcPr>
            <w:tcW w:w="709" w:type="dxa"/>
          </w:tcPr>
          <w:p w14:paraId="3DA4090B" w14:textId="77777777" w:rsidR="000E148D" w:rsidRPr="009D16AC" w:rsidRDefault="000E148D" w:rsidP="00902B22">
            <w:pPr>
              <w:jc w:val="center"/>
              <w:rPr>
                <w:rFonts w:ascii="Arial" w:hAnsi="Arial" w:cs="Arial"/>
                <w:sz w:val="17"/>
                <w:szCs w:val="17"/>
              </w:rPr>
            </w:pPr>
          </w:p>
          <w:p w14:paraId="58FBCC67"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851" w:type="dxa"/>
          </w:tcPr>
          <w:p w14:paraId="4EDD6A5A" w14:textId="77777777" w:rsidR="000E148D" w:rsidRPr="009D16AC" w:rsidRDefault="000E148D" w:rsidP="00902B22">
            <w:pPr>
              <w:jc w:val="center"/>
              <w:rPr>
                <w:rFonts w:ascii="Arial" w:hAnsi="Arial" w:cs="Arial"/>
                <w:sz w:val="17"/>
                <w:szCs w:val="17"/>
              </w:rPr>
            </w:pPr>
          </w:p>
          <w:p w14:paraId="1F45DDDB"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992" w:type="dxa"/>
          </w:tcPr>
          <w:p w14:paraId="565CE842" w14:textId="77777777" w:rsidR="000E148D" w:rsidRPr="009D16AC" w:rsidRDefault="000E148D" w:rsidP="00902B22">
            <w:pPr>
              <w:jc w:val="center"/>
              <w:rPr>
                <w:rFonts w:ascii="Arial" w:hAnsi="Arial" w:cs="Arial"/>
                <w:sz w:val="17"/>
                <w:szCs w:val="17"/>
              </w:rPr>
            </w:pPr>
          </w:p>
          <w:p w14:paraId="454713AD"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8%</w:t>
            </w:r>
          </w:p>
        </w:tc>
        <w:tc>
          <w:tcPr>
            <w:tcW w:w="992" w:type="dxa"/>
          </w:tcPr>
          <w:p w14:paraId="52CABCAC" w14:textId="77777777" w:rsidR="000E148D" w:rsidRPr="009D16AC" w:rsidRDefault="000E148D" w:rsidP="00902B22">
            <w:pPr>
              <w:jc w:val="center"/>
              <w:rPr>
                <w:rFonts w:ascii="Arial" w:hAnsi="Arial" w:cs="Arial"/>
                <w:sz w:val="17"/>
                <w:szCs w:val="17"/>
              </w:rPr>
            </w:pPr>
          </w:p>
          <w:p w14:paraId="46B4F0BE" w14:textId="77777777" w:rsidR="001B4AFD" w:rsidRPr="009D16AC" w:rsidRDefault="00CE087A" w:rsidP="00902B22">
            <w:pPr>
              <w:jc w:val="center"/>
              <w:rPr>
                <w:rFonts w:ascii="Arial" w:hAnsi="Arial" w:cs="Arial"/>
                <w:sz w:val="17"/>
                <w:szCs w:val="17"/>
              </w:rPr>
            </w:pPr>
            <w:r w:rsidRPr="009D16AC">
              <w:rPr>
                <w:rFonts w:ascii="Arial" w:hAnsi="Arial" w:cs="Arial"/>
                <w:sz w:val="17"/>
                <w:szCs w:val="17"/>
              </w:rPr>
              <w:t>Bajo</w:t>
            </w:r>
          </w:p>
        </w:tc>
        <w:tc>
          <w:tcPr>
            <w:tcW w:w="1134" w:type="dxa"/>
          </w:tcPr>
          <w:p w14:paraId="26849632" w14:textId="77777777" w:rsidR="000E148D" w:rsidRPr="009D16AC" w:rsidRDefault="000E148D" w:rsidP="00902B22">
            <w:pPr>
              <w:jc w:val="center"/>
              <w:rPr>
                <w:rFonts w:ascii="Arial" w:hAnsi="Arial" w:cs="Arial"/>
                <w:sz w:val="17"/>
                <w:szCs w:val="17"/>
              </w:rPr>
            </w:pPr>
          </w:p>
          <w:p w14:paraId="4782C897"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Tolerable 1</w:t>
            </w:r>
          </w:p>
        </w:tc>
        <w:tc>
          <w:tcPr>
            <w:tcW w:w="7791" w:type="dxa"/>
          </w:tcPr>
          <w:p w14:paraId="7F562D2E" w14:textId="77777777" w:rsidR="001B4AFD" w:rsidRPr="009D16AC" w:rsidRDefault="008F5276" w:rsidP="00BD690D">
            <w:pPr>
              <w:rPr>
                <w:rFonts w:ascii="Arial" w:hAnsi="Arial" w:cs="Arial"/>
                <w:sz w:val="17"/>
                <w:szCs w:val="17"/>
              </w:rPr>
            </w:pPr>
            <w:r w:rsidRPr="009D16AC">
              <w:rPr>
                <w:rFonts w:ascii="Arial" w:eastAsia="Times New Roman" w:hAnsi="Arial" w:cs="Arial"/>
                <w:color w:val="000000"/>
                <w:sz w:val="17"/>
                <w:szCs w:val="17"/>
                <w:lang w:eastAsia="es-CO"/>
              </w:rPr>
              <w:t>Asumir o reducir el riesgo. Se deben tomar medidas para llevar los Riesgos a la Zona Aceptable o Tolerable, en lo posible.</w:t>
            </w:r>
          </w:p>
        </w:tc>
      </w:tr>
      <w:tr w:rsidR="008F5276" w:rsidRPr="009D16AC" w14:paraId="3930A0F4" w14:textId="77777777" w:rsidTr="00902B22">
        <w:tc>
          <w:tcPr>
            <w:tcW w:w="675" w:type="dxa"/>
          </w:tcPr>
          <w:p w14:paraId="13631D7A" w14:textId="77777777" w:rsidR="000E148D" w:rsidRPr="009D16AC" w:rsidRDefault="000E148D" w:rsidP="00902B22">
            <w:pPr>
              <w:jc w:val="center"/>
              <w:rPr>
                <w:rFonts w:ascii="Arial" w:hAnsi="Arial" w:cs="Arial"/>
                <w:sz w:val="17"/>
                <w:szCs w:val="17"/>
              </w:rPr>
            </w:pPr>
          </w:p>
          <w:p w14:paraId="5C6E9534" w14:textId="77777777" w:rsidR="000E148D" w:rsidRPr="009D16AC" w:rsidRDefault="000E148D" w:rsidP="00902B22">
            <w:pPr>
              <w:jc w:val="center"/>
              <w:rPr>
                <w:rFonts w:ascii="Arial" w:hAnsi="Arial" w:cs="Arial"/>
                <w:sz w:val="17"/>
                <w:szCs w:val="17"/>
              </w:rPr>
            </w:pPr>
          </w:p>
          <w:p w14:paraId="195EDB76"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w:t>
            </w:r>
          </w:p>
        </w:tc>
        <w:tc>
          <w:tcPr>
            <w:tcW w:w="709" w:type="dxa"/>
          </w:tcPr>
          <w:p w14:paraId="67160319" w14:textId="77777777" w:rsidR="000E148D" w:rsidRPr="009D16AC" w:rsidRDefault="000E148D" w:rsidP="00902B22">
            <w:pPr>
              <w:jc w:val="center"/>
              <w:rPr>
                <w:rFonts w:ascii="Arial" w:hAnsi="Arial" w:cs="Arial"/>
                <w:sz w:val="17"/>
                <w:szCs w:val="17"/>
              </w:rPr>
            </w:pPr>
          </w:p>
          <w:p w14:paraId="5281CFFD" w14:textId="77777777" w:rsidR="000E148D" w:rsidRPr="009D16AC" w:rsidRDefault="000E148D" w:rsidP="00902B22">
            <w:pPr>
              <w:jc w:val="center"/>
              <w:rPr>
                <w:rFonts w:ascii="Arial" w:hAnsi="Arial" w:cs="Arial"/>
                <w:sz w:val="17"/>
                <w:szCs w:val="17"/>
              </w:rPr>
            </w:pPr>
          </w:p>
          <w:p w14:paraId="59150B0E"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10</w:t>
            </w:r>
          </w:p>
        </w:tc>
        <w:tc>
          <w:tcPr>
            <w:tcW w:w="851" w:type="dxa"/>
          </w:tcPr>
          <w:p w14:paraId="1755F261" w14:textId="77777777" w:rsidR="000E148D" w:rsidRPr="009D16AC" w:rsidRDefault="000E148D" w:rsidP="00902B22">
            <w:pPr>
              <w:jc w:val="center"/>
              <w:rPr>
                <w:rFonts w:ascii="Arial" w:hAnsi="Arial" w:cs="Arial"/>
                <w:sz w:val="17"/>
                <w:szCs w:val="17"/>
              </w:rPr>
            </w:pPr>
          </w:p>
          <w:p w14:paraId="574021FE" w14:textId="77777777" w:rsidR="000E148D" w:rsidRPr="009D16AC" w:rsidRDefault="000E148D" w:rsidP="00902B22">
            <w:pPr>
              <w:jc w:val="center"/>
              <w:rPr>
                <w:rFonts w:ascii="Arial" w:hAnsi="Arial" w:cs="Arial"/>
                <w:sz w:val="17"/>
                <w:szCs w:val="17"/>
              </w:rPr>
            </w:pPr>
          </w:p>
          <w:p w14:paraId="5264F44D"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20</w:t>
            </w:r>
          </w:p>
        </w:tc>
        <w:tc>
          <w:tcPr>
            <w:tcW w:w="992" w:type="dxa"/>
          </w:tcPr>
          <w:p w14:paraId="05FCFE73" w14:textId="77777777" w:rsidR="000E148D" w:rsidRPr="009D16AC" w:rsidRDefault="000E148D" w:rsidP="00902B22">
            <w:pPr>
              <w:jc w:val="center"/>
              <w:rPr>
                <w:rFonts w:ascii="Arial" w:hAnsi="Arial" w:cs="Arial"/>
                <w:sz w:val="17"/>
                <w:szCs w:val="17"/>
              </w:rPr>
            </w:pPr>
          </w:p>
          <w:p w14:paraId="55BA3866" w14:textId="77777777" w:rsidR="000E148D" w:rsidRPr="009D16AC" w:rsidRDefault="000E148D" w:rsidP="00902B22">
            <w:pPr>
              <w:jc w:val="center"/>
              <w:rPr>
                <w:rFonts w:ascii="Arial" w:hAnsi="Arial" w:cs="Arial"/>
                <w:sz w:val="17"/>
                <w:szCs w:val="17"/>
              </w:rPr>
            </w:pPr>
          </w:p>
          <w:p w14:paraId="64128ADA"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17%</w:t>
            </w:r>
          </w:p>
        </w:tc>
        <w:tc>
          <w:tcPr>
            <w:tcW w:w="992" w:type="dxa"/>
          </w:tcPr>
          <w:p w14:paraId="3665B951" w14:textId="77777777" w:rsidR="000E148D" w:rsidRPr="009D16AC" w:rsidRDefault="000E148D" w:rsidP="00902B22">
            <w:pPr>
              <w:jc w:val="center"/>
              <w:rPr>
                <w:rFonts w:ascii="Arial" w:hAnsi="Arial" w:cs="Arial"/>
                <w:sz w:val="17"/>
                <w:szCs w:val="17"/>
              </w:rPr>
            </w:pPr>
          </w:p>
          <w:p w14:paraId="77833662" w14:textId="77777777" w:rsidR="000E148D" w:rsidRPr="009D16AC" w:rsidRDefault="000E148D" w:rsidP="00902B22">
            <w:pPr>
              <w:jc w:val="center"/>
              <w:rPr>
                <w:rFonts w:ascii="Arial" w:hAnsi="Arial" w:cs="Arial"/>
                <w:sz w:val="17"/>
                <w:szCs w:val="17"/>
              </w:rPr>
            </w:pPr>
          </w:p>
          <w:p w14:paraId="7FCA4542" w14:textId="77777777" w:rsidR="00CE087A" w:rsidRPr="009D16AC" w:rsidRDefault="00CE087A" w:rsidP="00902B22">
            <w:pPr>
              <w:jc w:val="center"/>
              <w:rPr>
                <w:rFonts w:ascii="Arial" w:hAnsi="Arial" w:cs="Arial"/>
                <w:sz w:val="17"/>
                <w:szCs w:val="17"/>
              </w:rPr>
            </w:pPr>
            <w:r w:rsidRPr="009D16AC">
              <w:rPr>
                <w:rFonts w:ascii="Arial" w:hAnsi="Arial" w:cs="Arial"/>
                <w:sz w:val="17"/>
                <w:szCs w:val="17"/>
              </w:rPr>
              <w:t>Bajo</w:t>
            </w:r>
          </w:p>
        </w:tc>
        <w:tc>
          <w:tcPr>
            <w:tcW w:w="1134" w:type="dxa"/>
          </w:tcPr>
          <w:p w14:paraId="0DCFF854" w14:textId="77777777" w:rsidR="000E148D" w:rsidRPr="009D16AC" w:rsidRDefault="000E148D" w:rsidP="00902B22">
            <w:pPr>
              <w:jc w:val="center"/>
              <w:rPr>
                <w:rFonts w:ascii="Arial" w:hAnsi="Arial" w:cs="Arial"/>
                <w:sz w:val="17"/>
                <w:szCs w:val="17"/>
              </w:rPr>
            </w:pPr>
          </w:p>
          <w:p w14:paraId="7E767206" w14:textId="77777777" w:rsidR="000E148D" w:rsidRPr="009D16AC" w:rsidRDefault="000E148D" w:rsidP="00902B22">
            <w:pPr>
              <w:jc w:val="center"/>
              <w:rPr>
                <w:rFonts w:ascii="Arial" w:hAnsi="Arial" w:cs="Arial"/>
                <w:sz w:val="17"/>
                <w:szCs w:val="17"/>
              </w:rPr>
            </w:pPr>
          </w:p>
          <w:p w14:paraId="21014346"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Tolerable 2</w:t>
            </w:r>
          </w:p>
        </w:tc>
        <w:tc>
          <w:tcPr>
            <w:tcW w:w="7791" w:type="dxa"/>
          </w:tcPr>
          <w:p w14:paraId="487E87E8" w14:textId="77777777" w:rsidR="001B4AFD" w:rsidRPr="009D16AC" w:rsidRDefault="005B124D" w:rsidP="00BD690D">
            <w:pPr>
              <w:rPr>
                <w:rFonts w:ascii="Arial" w:hAnsi="Arial" w:cs="Arial"/>
                <w:sz w:val="17"/>
                <w:szCs w:val="17"/>
              </w:rPr>
            </w:pPr>
            <w:r w:rsidRPr="009D16AC">
              <w:rPr>
                <w:rFonts w:ascii="Arial" w:eastAsia="Times New Roman" w:hAnsi="Arial" w:cs="Arial"/>
                <w:color w:val="000000"/>
                <w:sz w:val="17"/>
                <w:szCs w:val="17"/>
                <w:lang w:eastAsia="es-CO"/>
              </w:rPr>
              <w:t>Asumir o reducir el riesgo. Se deben tomar medidas para llevar los Riesgos a la Zona Aceptable o Tolerable, en lo posible. Cuando la Probabilidad del riesgo es media y su Impacto leve, se debe realizar un análisis del costo beneficio con el que se pueda decidir entre reducir el riesgo, asumirlo o compartirlo.</w:t>
            </w:r>
          </w:p>
        </w:tc>
      </w:tr>
      <w:tr w:rsidR="008F5276" w:rsidRPr="009D16AC" w14:paraId="45887BCB" w14:textId="77777777" w:rsidTr="00902B22">
        <w:tc>
          <w:tcPr>
            <w:tcW w:w="675" w:type="dxa"/>
          </w:tcPr>
          <w:p w14:paraId="199B8A08" w14:textId="77777777" w:rsidR="000E148D" w:rsidRPr="009D16AC" w:rsidRDefault="000E148D" w:rsidP="00902B22">
            <w:pPr>
              <w:jc w:val="center"/>
              <w:rPr>
                <w:rFonts w:ascii="Arial" w:hAnsi="Arial" w:cs="Arial"/>
                <w:sz w:val="17"/>
                <w:szCs w:val="17"/>
              </w:rPr>
            </w:pPr>
          </w:p>
          <w:p w14:paraId="7F0B2321"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w:t>
            </w:r>
          </w:p>
        </w:tc>
        <w:tc>
          <w:tcPr>
            <w:tcW w:w="709" w:type="dxa"/>
          </w:tcPr>
          <w:p w14:paraId="694F9B1A" w14:textId="77777777" w:rsidR="000E148D" w:rsidRPr="009D16AC" w:rsidRDefault="000E148D" w:rsidP="00902B22">
            <w:pPr>
              <w:jc w:val="center"/>
              <w:rPr>
                <w:rFonts w:ascii="Arial" w:hAnsi="Arial" w:cs="Arial"/>
                <w:sz w:val="17"/>
                <w:szCs w:val="17"/>
              </w:rPr>
            </w:pPr>
          </w:p>
          <w:p w14:paraId="2DFE26DD"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851" w:type="dxa"/>
          </w:tcPr>
          <w:p w14:paraId="0A25ADC7" w14:textId="77777777" w:rsidR="000E148D" w:rsidRPr="009D16AC" w:rsidRDefault="000E148D" w:rsidP="00902B22">
            <w:pPr>
              <w:jc w:val="center"/>
              <w:rPr>
                <w:rFonts w:ascii="Arial" w:hAnsi="Arial" w:cs="Arial"/>
                <w:sz w:val="17"/>
                <w:szCs w:val="17"/>
              </w:rPr>
            </w:pPr>
          </w:p>
          <w:p w14:paraId="62885553"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5</w:t>
            </w:r>
          </w:p>
        </w:tc>
        <w:tc>
          <w:tcPr>
            <w:tcW w:w="992" w:type="dxa"/>
          </w:tcPr>
          <w:p w14:paraId="233E4D89" w14:textId="77777777" w:rsidR="000E148D" w:rsidRPr="009D16AC" w:rsidRDefault="000E148D" w:rsidP="00902B22">
            <w:pPr>
              <w:jc w:val="center"/>
              <w:rPr>
                <w:rFonts w:ascii="Arial" w:hAnsi="Arial" w:cs="Arial"/>
                <w:sz w:val="17"/>
                <w:szCs w:val="17"/>
              </w:rPr>
            </w:pPr>
          </w:p>
          <w:p w14:paraId="28314854"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25%</w:t>
            </w:r>
          </w:p>
        </w:tc>
        <w:tc>
          <w:tcPr>
            <w:tcW w:w="992" w:type="dxa"/>
          </w:tcPr>
          <w:p w14:paraId="05B083E7" w14:textId="77777777" w:rsidR="000E148D" w:rsidRPr="009D16AC" w:rsidRDefault="000E148D" w:rsidP="00902B22">
            <w:pPr>
              <w:jc w:val="center"/>
              <w:rPr>
                <w:rFonts w:ascii="Arial" w:hAnsi="Arial" w:cs="Arial"/>
                <w:sz w:val="17"/>
                <w:szCs w:val="17"/>
              </w:rPr>
            </w:pPr>
          </w:p>
          <w:p w14:paraId="5FC0F009" w14:textId="77777777" w:rsidR="001B4AFD" w:rsidRPr="009D16AC" w:rsidRDefault="00CE087A" w:rsidP="00902B22">
            <w:pPr>
              <w:jc w:val="center"/>
              <w:rPr>
                <w:rFonts w:ascii="Arial" w:hAnsi="Arial" w:cs="Arial"/>
                <w:sz w:val="17"/>
                <w:szCs w:val="17"/>
              </w:rPr>
            </w:pPr>
            <w:r w:rsidRPr="009D16AC">
              <w:rPr>
                <w:rFonts w:ascii="Arial" w:hAnsi="Arial" w:cs="Arial"/>
                <w:sz w:val="17"/>
                <w:szCs w:val="17"/>
              </w:rPr>
              <w:t>Medio</w:t>
            </w:r>
          </w:p>
        </w:tc>
        <w:tc>
          <w:tcPr>
            <w:tcW w:w="1134" w:type="dxa"/>
          </w:tcPr>
          <w:p w14:paraId="07C56F2D" w14:textId="77777777" w:rsidR="000E148D" w:rsidRPr="009D16AC" w:rsidRDefault="000E148D" w:rsidP="00902B22">
            <w:pPr>
              <w:jc w:val="center"/>
              <w:rPr>
                <w:rFonts w:ascii="Arial" w:hAnsi="Arial" w:cs="Arial"/>
                <w:sz w:val="17"/>
                <w:szCs w:val="17"/>
              </w:rPr>
            </w:pPr>
          </w:p>
          <w:p w14:paraId="3C46C606"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Moderado 1</w:t>
            </w:r>
          </w:p>
        </w:tc>
        <w:tc>
          <w:tcPr>
            <w:tcW w:w="7791" w:type="dxa"/>
          </w:tcPr>
          <w:p w14:paraId="0227A242" w14:textId="77777777" w:rsidR="001B4AFD" w:rsidRPr="009D16AC" w:rsidRDefault="005B124D" w:rsidP="00BD690D">
            <w:pPr>
              <w:rPr>
                <w:rFonts w:ascii="Arial" w:hAnsi="Arial" w:cs="Arial"/>
                <w:sz w:val="17"/>
                <w:szCs w:val="17"/>
              </w:rPr>
            </w:pPr>
            <w:r w:rsidRPr="009D16AC">
              <w:rPr>
                <w:rFonts w:ascii="Arial" w:hAnsi="Arial" w:cs="Arial"/>
                <w:sz w:val="17"/>
                <w:szCs w:val="17"/>
              </w:rPr>
              <w:t>Evitar el riesgo, se deben tomar medidas para llevar los Riesgos a la Zona Aceptable o Tolerable, en lo posible. los Riesgos de Impacto leve y Probabilidad alta se previenen.</w:t>
            </w:r>
          </w:p>
        </w:tc>
      </w:tr>
      <w:tr w:rsidR="008F5276" w:rsidRPr="009D16AC" w14:paraId="6641037D" w14:textId="77777777" w:rsidTr="00902B22">
        <w:tc>
          <w:tcPr>
            <w:tcW w:w="675" w:type="dxa"/>
          </w:tcPr>
          <w:p w14:paraId="2001EEF8" w14:textId="77777777" w:rsidR="005B124D" w:rsidRPr="009D16AC" w:rsidRDefault="005B124D" w:rsidP="00902B22">
            <w:pPr>
              <w:jc w:val="center"/>
              <w:rPr>
                <w:rFonts w:ascii="Arial" w:hAnsi="Arial" w:cs="Arial"/>
                <w:sz w:val="17"/>
                <w:szCs w:val="17"/>
              </w:rPr>
            </w:pPr>
          </w:p>
          <w:p w14:paraId="053970DF" w14:textId="77777777" w:rsidR="005B124D" w:rsidRPr="009D16AC" w:rsidRDefault="005B124D" w:rsidP="00902B22">
            <w:pPr>
              <w:jc w:val="center"/>
              <w:rPr>
                <w:rFonts w:ascii="Arial" w:hAnsi="Arial" w:cs="Arial"/>
                <w:sz w:val="17"/>
                <w:szCs w:val="17"/>
              </w:rPr>
            </w:pPr>
          </w:p>
          <w:p w14:paraId="07ABC726"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w:t>
            </w:r>
          </w:p>
        </w:tc>
        <w:tc>
          <w:tcPr>
            <w:tcW w:w="709" w:type="dxa"/>
          </w:tcPr>
          <w:p w14:paraId="6403AFC1" w14:textId="77777777" w:rsidR="005B124D" w:rsidRPr="009D16AC" w:rsidRDefault="005B124D" w:rsidP="00902B22">
            <w:pPr>
              <w:jc w:val="center"/>
              <w:rPr>
                <w:rFonts w:ascii="Arial" w:hAnsi="Arial" w:cs="Arial"/>
                <w:sz w:val="17"/>
                <w:szCs w:val="17"/>
              </w:rPr>
            </w:pPr>
          </w:p>
          <w:p w14:paraId="7C7A6CBB" w14:textId="77777777" w:rsidR="005B124D" w:rsidRPr="009D16AC" w:rsidRDefault="005B124D" w:rsidP="00902B22">
            <w:pPr>
              <w:jc w:val="center"/>
              <w:rPr>
                <w:rFonts w:ascii="Arial" w:hAnsi="Arial" w:cs="Arial"/>
                <w:sz w:val="17"/>
                <w:szCs w:val="17"/>
              </w:rPr>
            </w:pPr>
          </w:p>
          <w:p w14:paraId="7FAA382B"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10</w:t>
            </w:r>
          </w:p>
        </w:tc>
        <w:tc>
          <w:tcPr>
            <w:tcW w:w="851" w:type="dxa"/>
          </w:tcPr>
          <w:p w14:paraId="4039BBBD" w14:textId="77777777" w:rsidR="005B124D" w:rsidRPr="009D16AC" w:rsidRDefault="005B124D" w:rsidP="00902B22">
            <w:pPr>
              <w:jc w:val="center"/>
              <w:rPr>
                <w:rFonts w:ascii="Arial" w:hAnsi="Arial" w:cs="Arial"/>
                <w:sz w:val="17"/>
                <w:szCs w:val="17"/>
              </w:rPr>
            </w:pPr>
          </w:p>
          <w:p w14:paraId="01E40DB7" w14:textId="77777777" w:rsidR="005B124D" w:rsidRPr="009D16AC" w:rsidRDefault="005B124D" w:rsidP="00902B22">
            <w:pPr>
              <w:jc w:val="center"/>
              <w:rPr>
                <w:rFonts w:ascii="Arial" w:hAnsi="Arial" w:cs="Arial"/>
                <w:sz w:val="17"/>
                <w:szCs w:val="17"/>
              </w:rPr>
            </w:pPr>
          </w:p>
          <w:p w14:paraId="24EEE6F8"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20</w:t>
            </w:r>
          </w:p>
        </w:tc>
        <w:tc>
          <w:tcPr>
            <w:tcW w:w="992" w:type="dxa"/>
          </w:tcPr>
          <w:p w14:paraId="7C1F887E" w14:textId="77777777" w:rsidR="005B124D" w:rsidRPr="009D16AC" w:rsidRDefault="005B124D" w:rsidP="00902B22">
            <w:pPr>
              <w:jc w:val="center"/>
              <w:rPr>
                <w:rFonts w:ascii="Arial" w:hAnsi="Arial" w:cs="Arial"/>
                <w:sz w:val="17"/>
                <w:szCs w:val="17"/>
              </w:rPr>
            </w:pPr>
          </w:p>
          <w:p w14:paraId="60C436CB" w14:textId="77777777" w:rsidR="005B124D" w:rsidRPr="009D16AC" w:rsidRDefault="005B124D" w:rsidP="00902B22">
            <w:pPr>
              <w:jc w:val="center"/>
              <w:rPr>
                <w:rFonts w:ascii="Arial" w:hAnsi="Arial" w:cs="Arial"/>
                <w:sz w:val="17"/>
                <w:szCs w:val="17"/>
              </w:rPr>
            </w:pPr>
          </w:p>
          <w:p w14:paraId="6276EEAC"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33%</w:t>
            </w:r>
          </w:p>
        </w:tc>
        <w:tc>
          <w:tcPr>
            <w:tcW w:w="992" w:type="dxa"/>
          </w:tcPr>
          <w:p w14:paraId="07AF3007" w14:textId="77777777" w:rsidR="005B124D" w:rsidRPr="009D16AC" w:rsidRDefault="005B124D" w:rsidP="00902B22">
            <w:pPr>
              <w:jc w:val="center"/>
              <w:rPr>
                <w:rFonts w:ascii="Arial" w:hAnsi="Arial" w:cs="Arial"/>
                <w:sz w:val="17"/>
                <w:szCs w:val="17"/>
              </w:rPr>
            </w:pPr>
          </w:p>
          <w:p w14:paraId="66D23377" w14:textId="77777777" w:rsidR="005B124D" w:rsidRPr="009D16AC" w:rsidRDefault="005B124D" w:rsidP="00902B22">
            <w:pPr>
              <w:jc w:val="center"/>
              <w:rPr>
                <w:rFonts w:ascii="Arial" w:hAnsi="Arial" w:cs="Arial"/>
                <w:sz w:val="17"/>
                <w:szCs w:val="17"/>
              </w:rPr>
            </w:pPr>
          </w:p>
          <w:p w14:paraId="290D3B8A" w14:textId="77777777" w:rsidR="00CE087A" w:rsidRPr="009D16AC" w:rsidRDefault="00CE087A" w:rsidP="00902B22">
            <w:pPr>
              <w:jc w:val="center"/>
              <w:rPr>
                <w:rFonts w:ascii="Arial" w:hAnsi="Arial" w:cs="Arial"/>
                <w:sz w:val="17"/>
                <w:szCs w:val="17"/>
              </w:rPr>
            </w:pPr>
            <w:r w:rsidRPr="009D16AC">
              <w:rPr>
                <w:rFonts w:ascii="Arial" w:hAnsi="Arial" w:cs="Arial"/>
                <w:sz w:val="17"/>
                <w:szCs w:val="17"/>
              </w:rPr>
              <w:t>Medio</w:t>
            </w:r>
          </w:p>
        </w:tc>
        <w:tc>
          <w:tcPr>
            <w:tcW w:w="1134" w:type="dxa"/>
          </w:tcPr>
          <w:p w14:paraId="7BB1F8C4" w14:textId="77777777" w:rsidR="005B124D" w:rsidRPr="009D16AC" w:rsidRDefault="005B124D" w:rsidP="00902B22">
            <w:pPr>
              <w:jc w:val="center"/>
              <w:rPr>
                <w:rFonts w:ascii="Arial" w:hAnsi="Arial" w:cs="Arial"/>
                <w:sz w:val="17"/>
                <w:szCs w:val="17"/>
              </w:rPr>
            </w:pPr>
          </w:p>
          <w:p w14:paraId="75A17D06" w14:textId="77777777" w:rsidR="005B124D" w:rsidRPr="009D16AC" w:rsidRDefault="005B124D" w:rsidP="00902B22">
            <w:pPr>
              <w:jc w:val="center"/>
              <w:rPr>
                <w:rFonts w:ascii="Arial" w:hAnsi="Arial" w:cs="Arial"/>
                <w:sz w:val="17"/>
                <w:szCs w:val="17"/>
              </w:rPr>
            </w:pPr>
          </w:p>
          <w:p w14:paraId="4F4638E7"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Moderado 2</w:t>
            </w:r>
          </w:p>
        </w:tc>
        <w:tc>
          <w:tcPr>
            <w:tcW w:w="7791" w:type="dxa"/>
          </w:tcPr>
          <w:p w14:paraId="5401DB25" w14:textId="77777777" w:rsidR="001B4AFD" w:rsidRPr="009D16AC" w:rsidRDefault="005B124D" w:rsidP="00BD690D">
            <w:pPr>
              <w:rPr>
                <w:rFonts w:ascii="Arial" w:hAnsi="Arial" w:cs="Arial"/>
                <w:sz w:val="17"/>
                <w:szCs w:val="17"/>
              </w:rPr>
            </w:pPr>
            <w:r w:rsidRPr="009D16AC">
              <w:rPr>
                <w:rFonts w:ascii="Arial" w:hAnsi="Arial" w:cs="Arial"/>
                <w:sz w:val="17"/>
                <w:szCs w:val="17"/>
              </w:rPr>
              <w:t>Reducir, Evitar, Compartir o transferir el riesgo. se deben tomar medidas para llevar los Riesgos a la Zona Aceptable o Tolerable, en lo posible. También es viable combinar estas medidas con evitar el riesgo cuando éste presenta una Probabilidad alta y media, y el Impacto es moderado o catastrófico. los Riesgos con Impacto moderado y Probabilidad media, se reduce o se comparte el riesgo, si es posible.</w:t>
            </w:r>
          </w:p>
        </w:tc>
      </w:tr>
      <w:tr w:rsidR="008F5276" w:rsidRPr="009D16AC" w14:paraId="1297B6C2" w14:textId="77777777" w:rsidTr="00902B22">
        <w:tc>
          <w:tcPr>
            <w:tcW w:w="675" w:type="dxa"/>
          </w:tcPr>
          <w:p w14:paraId="672FC593" w14:textId="77777777" w:rsidR="005B124D" w:rsidRPr="009D16AC" w:rsidRDefault="005B124D" w:rsidP="00902B22">
            <w:pPr>
              <w:jc w:val="center"/>
              <w:rPr>
                <w:rFonts w:ascii="Arial" w:hAnsi="Arial" w:cs="Arial"/>
                <w:sz w:val="17"/>
                <w:szCs w:val="17"/>
              </w:rPr>
            </w:pPr>
          </w:p>
          <w:p w14:paraId="2EBB7936" w14:textId="77777777" w:rsidR="005B124D" w:rsidRPr="009D16AC" w:rsidRDefault="005B124D" w:rsidP="00902B22">
            <w:pPr>
              <w:jc w:val="center"/>
              <w:rPr>
                <w:rFonts w:ascii="Arial" w:hAnsi="Arial" w:cs="Arial"/>
                <w:sz w:val="17"/>
                <w:szCs w:val="17"/>
              </w:rPr>
            </w:pPr>
          </w:p>
          <w:p w14:paraId="6925DA2A"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3</w:t>
            </w:r>
          </w:p>
        </w:tc>
        <w:tc>
          <w:tcPr>
            <w:tcW w:w="709" w:type="dxa"/>
          </w:tcPr>
          <w:p w14:paraId="6C2F7D62" w14:textId="77777777" w:rsidR="005B124D" w:rsidRPr="009D16AC" w:rsidRDefault="005B124D" w:rsidP="00902B22">
            <w:pPr>
              <w:jc w:val="center"/>
              <w:rPr>
                <w:rFonts w:ascii="Arial" w:hAnsi="Arial" w:cs="Arial"/>
                <w:sz w:val="17"/>
                <w:szCs w:val="17"/>
              </w:rPr>
            </w:pPr>
          </w:p>
          <w:p w14:paraId="74EA09AA" w14:textId="77777777" w:rsidR="005B124D" w:rsidRPr="009D16AC" w:rsidRDefault="005B124D" w:rsidP="00902B22">
            <w:pPr>
              <w:jc w:val="center"/>
              <w:rPr>
                <w:rFonts w:ascii="Arial" w:hAnsi="Arial" w:cs="Arial"/>
                <w:sz w:val="17"/>
                <w:szCs w:val="17"/>
              </w:rPr>
            </w:pPr>
          </w:p>
          <w:p w14:paraId="5181C2B5"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20</w:t>
            </w:r>
          </w:p>
        </w:tc>
        <w:tc>
          <w:tcPr>
            <w:tcW w:w="851" w:type="dxa"/>
          </w:tcPr>
          <w:p w14:paraId="7A176EA5" w14:textId="77777777" w:rsidR="005B124D" w:rsidRPr="009D16AC" w:rsidRDefault="005B124D" w:rsidP="00902B22">
            <w:pPr>
              <w:jc w:val="center"/>
              <w:rPr>
                <w:rFonts w:ascii="Arial" w:hAnsi="Arial" w:cs="Arial"/>
                <w:sz w:val="17"/>
                <w:szCs w:val="17"/>
              </w:rPr>
            </w:pPr>
          </w:p>
          <w:p w14:paraId="6FFCA86C" w14:textId="77777777" w:rsidR="005B124D" w:rsidRPr="009D16AC" w:rsidRDefault="005B124D" w:rsidP="00902B22">
            <w:pPr>
              <w:jc w:val="center"/>
              <w:rPr>
                <w:rFonts w:ascii="Arial" w:hAnsi="Arial" w:cs="Arial"/>
                <w:sz w:val="17"/>
                <w:szCs w:val="17"/>
              </w:rPr>
            </w:pPr>
          </w:p>
          <w:p w14:paraId="4AD63A6F"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60</w:t>
            </w:r>
          </w:p>
        </w:tc>
        <w:tc>
          <w:tcPr>
            <w:tcW w:w="992" w:type="dxa"/>
          </w:tcPr>
          <w:p w14:paraId="178C9044" w14:textId="77777777" w:rsidR="005B124D" w:rsidRPr="009D16AC" w:rsidRDefault="005B124D" w:rsidP="00902B22">
            <w:pPr>
              <w:jc w:val="center"/>
              <w:rPr>
                <w:rFonts w:ascii="Arial" w:hAnsi="Arial" w:cs="Arial"/>
                <w:sz w:val="17"/>
                <w:szCs w:val="17"/>
              </w:rPr>
            </w:pPr>
          </w:p>
          <w:p w14:paraId="06872F50" w14:textId="77777777" w:rsidR="005B124D" w:rsidRPr="009D16AC" w:rsidRDefault="005B124D" w:rsidP="00902B22">
            <w:pPr>
              <w:jc w:val="center"/>
              <w:rPr>
                <w:rFonts w:ascii="Arial" w:hAnsi="Arial" w:cs="Arial"/>
                <w:sz w:val="17"/>
                <w:szCs w:val="17"/>
              </w:rPr>
            </w:pPr>
          </w:p>
          <w:p w14:paraId="0B2EC2CB" w14:textId="77777777" w:rsidR="001B4AFD" w:rsidRPr="009D16AC" w:rsidRDefault="009662BF" w:rsidP="00902B22">
            <w:pPr>
              <w:jc w:val="center"/>
              <w:rPr>
                <w:rFonts w:ascii="Arial" w:hAnsi="Arial" w:cs="Arial"/>
                <w:sz w:val="17"/>
                <w:szCs w:val="17"/>
              </w:rPr>
            </w:pPr>
            <w:r w:rsidRPr="009D16AC">
              <w:rPr>
                <w:rFonts w:ascii="Arial" w:hAnsi="Arial" w:cs="Arial"/>
                <w:sz w:val="17"/>
                <w:szCs w:val="17"/>
              </w:rPr>
              <w:t>33%</w:t>
            </w:r>
          </w:p>
        </w:tc>
        <w:tc>
          <w:tcPr>
            <w:tcW w:w="992" w:type="dxa"/>
          </w:tcPr>
          <w:p w14:paraId="1BF3981A" w14:textId="77777777" w:rsidR="005B124D" w:rsidRPr="009D16AC" w:rsidRDefault="005B124D" w:rsidP="00902B22">
            <w:pPr>
              <w:jc w:val="center"/>
              <w:rPr>
                <w:rFonts w:ascii="Arial" w:hAnsi="Arial" w:cs="Arial"/>
                <w:sz w:val="17"/>
                <w:szCs w:val="17"/>
              </w:rPr>
            </w:pPr>
          </w:p>
          <w:p w14:paraId="6B1ED351" w14:textId="77777777" w:rsidR="005B124D" w:rsidRPr="009D16AC" w:rsidRDefault="005B124D" w:rsidP="00902B22">
            <w:pPr>
              <w:jc w:val="center"/>
              <w:rPr>
                <w:rFonts w:ascii="Arial" w:hAnsi="Arial" w:cs="Arial"/>
                <w:sz w:val="17"/>
                <w:szCs w:val="17"/>
              </w:rPr>
            </w:pPr>
          </w:p>
          <w:p w14:paraId="189DBB45"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Medio</w:t>
            </w:r>
          </w:p>
        </w:tc>
        <w:tc>
          <w:tcPr>
            <w:tcW w:w="1134" w:type="dxa"/>
          </w:tcPr>
          <w:p w14:paraId="76260ED2" w14:textId="77777777" w:rsidR="005B124D" w:rsidRPr="009D16AC" w:rsidRDefault="005B124D" w:rsidP="00902B22">
            <w:pPr>
              <w:jc w:val="center"/>
              <w:rPr>
                <w:rFonts w:ascii="Arial" w:hAnsi="Arial" w:cs="Arial"/>
                <w:sz w:val="17"/>
                <w:szCs w:val="17"/>
              </w:rPr>
            </w:pPr>
          </w:p>
          <w:p w14:paraId="2D137671" w14:textId="77777777" w:rsidR="005B124D" w:rsidRPr="009D16AC" w:rsidRDefault="005B124D" w:rsidP="00902B22">
            <w:pPr>
              <w:jc w:val="center"/>
              <w:rPr>
                <w:rFonts w:ascii="Arial" w:hAnsi="Arial" w:cs="Arial"/>
                <w:sz w:val="17"/>
                <w:szCs w:val="17"/>
              </w:rPr>
            </w:pPr>
          </w:p>
          <w:p w14:paraId="5EB3931B" w14:textId="77777777" w:rsidR="001B4AFD" w:rsidRPr="009D16AC" w:rsidRDefault="008F5276" w:rsidP="00902B22">
            <w:pPr>
              <w:jc w:val="center"/>
              <w:rPr>
                <w:rFonts w:ascii="Arial" w:hAnsi="Arial" w:cs="Arial"/>
                <w:sz w:val="17"/>
                <w:szCs w:val="17"/>
              </w:rPr>
            </w:pPr>
            <w:r w:rsidRPr="009D16AC">
              <w:rPr>
                <w:rFonts w:ascii="Arial" w:hAnsi="Arial" w:cs="Arial"/>
                <w:sz w:val="17"/>
                <w:szCs w:val="17"/>
              </w:rPr>
              <w:t>Moderado 3</w:t>
            </w:r>
          </w:p>
        </w:tc>
        <w:tc>
          <w:tcPr>
            <w:tcW w:w="7791" w:type="dxa"/>
          </w:tcPr>
          <w:p w14:paraId="2A1F6CA5" w14:textId="77777777" w:rsidR="001B4AFD" w:rsidRPr="009D16AC" w:rsidRDefault="005B124D" w:rsidP="00BD690D">
            <w:pPr>
              <w:rPr>
                <w:rFonts w:ascii="Arial" w:hAnsi="Arial" w:cs="Arial"/>
                <w:sz w:val="17"/>
                <w:szCs w:val="17"/>
              </w:rPr>
            </w:pPr>
            <w:r w:rsidRPr="009D16AC">
              <w:rPr>
                <w:rFonts w:ascii="Arial" w:hAnsi="Arial" w:cs="Arial"/>
                <w:sz w:val="17"/>
                <w:szCs w:val="17"/>
              </w:rPr>
              <w:t>Reducir, Compartir o transferir el riesgo. Cuando el riesgo tiene una Probabilidad baja y Impacto catastrófico se debe tratar de compartir el riesgo y evitar la entidad en caso de que éste se presente. Siempre que el riesgo es calificado con Impacto catastrófico la Entidad debe diseñar planes de contingencia, para protegerse en caso de su ocurrencia.</w:t>
            </w:r>
          </w:p>
        </w:tc>
      </w:tr>
      <w:tr w:rsidR="000E148D" w:rsidRPr="009D16AC" w14:paraId="622960BB" w14:textId="77777777" w:rsidTr="00902B22">
        <w:tc>
          <w:tcPr>
            <w:tcW w:w="675" w:type="dxa"/>
          </w:tcPr>
          <w:p w14:paraId="614AE885"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2</w:t>
            </w:r>
          </w:p>
        </w:tc>
        <w:tc>
          <w:tcPr>
            <w:tcW w:w="709" w:type="dxa"/>
          </w:tcPr>
          <w:p w14:paraId="11C7316D"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10</w:t>
            </w:r>
          </w:p>
        </w:tc>
        <w:tc>
          <w:tcPr>
            <w:tcW w:w="851" w:type="dxa"/>
          </w:tcPr>
          <w:p w14:paraId="21BFE6C9"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20</w:t>
            </w:r>
          </w:p>
        </w:tc>
        <w:tc>
          <w:tcPr>
            <w:tcW w:w="992" w:type="dxa"/>
          </w:tcPr>
          <w:p w14:paraId="5A056BBC"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50%</w:t>
            </w:r>
          </w:p>
        </w:tc>
        <w:tc>
          <w:tcPr>
            <w:tcW w:w="992" w:type="dxa"/>
          </w:tcPr>
          <w:p w14:paraId="1D02E66A"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Alto</w:t>
            </w:r>
          </w:p>
        </w:tc>
        <w:tc>
          <w:tcPr>
            <w:tcW w:w="1134" w:type="dxa"/>
          </w:tcPr>
          <w:p w14:paraId="134E1F31"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Importante 1</w:t>
            </w:r>
          </w:p>
        </w:tc>
        <w:tc>
          <w:tcPr>
            <w:tcW w:w="7791" w:type="dxa"/>
          </w:tcPr>
          <w:p w14:paraId="370F547F" w14:textId="77777777" w:rsidR="000E148D" w:rsidRPr="009D16AC" w:rsidRDefault="000E148D" w:rsidP="00BD690D">
            <w:pPr>
              <w:rPr>
                <w:rFonts w:ascii="Arial" w:hAnsi="Arial" w:cs="Arial"/>
                <w:sz w:val="17"/>
                <w:szCs w:val="17"/>
              </w:rPr>
            </w:pPr>
            <w:r w:rsidRPr="009D16AC">
              <w:rPr>
                <w:rFonts w:ascii="Arial" w:hAnsi="Arial" w:cs="Arial"/>
                <w:sz w:val="17"/>
                <w:szCs w:val="17"/>
              </w:rPr>
              <w:t>Reducir, Evitar, Compartir o transferir el riesgo. se deben tomar medidas para llevar los Riesgos a la Zona Aceptable o Tolerable, en lo posible. También es viable combinar estas medidas con evitar el riesgo cuando éste presenta una Probabilidad alta y media, y el Impacto es moderado o catastrófico.</w:t>
            </w:r>
          </w:p>
        </w:tc>
      </w:tr>
      <w:tr w:rsidR="000E148D" w:rsidRPr="009D16AC" w14:paraId="2BEE5115" w14:textId="77777777" w:rsidTr="00902B22">
        <w:tc>
          <w:tcPr>
            <w:tcW w:w="675" w:type="dxa"/>
          </w:tcPr>
          <w:p w14:paraId="6870C28B"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3</w:t>
            </w:r>
          </w:p>
        </w:tc>
        <w:tc>
          <w:tcPr>
            <w:tcW w:w="709" w:type="dxa"/>
          </w:tcPr>
          <w:p w14:paraId="48E43BD1"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20</w:t>
            </w:r>
          </w:p>
        </w:tc>
        <w:tc>
          <w:tcPr>
            <w:tcW w:w="851" w:type="dxa"/>
          </w:tcPr>
          <w:p w14:paraId="76D79B49"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60</w:t>
            </w:r>
          </w:p>
        </w:tc>
        <w:tc>
          <w:tcPr>
            <w:tcW w:w="992" w:type="dxa"/>
          </w:tcPr>
          <w:p w14:paraId="486D41F8"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67%</w:t>
            </w:r>
          </w:p>
        </w:tc>
        <w:tc>
          <w:tcPr>
            <w:tcW w:w="992" w:type="dxa"/>
          </w:tcPr>
          <w:p w14:paraId="2288AA13"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Alto</w:t>
            </w:r>
          </w:p>
        </w:tc>
        <w:tc>
          <w:tcPr>
            <w:tcW w:w="1134" w:type="dxa"/>
          </w:tcPr>
          <w:p w14:paraId="6FF172B7"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Importante 2</w:t>
            </w:r>
          </w:p>
        </w:tc>
        <w:tc>
          <w:tcPr>
            <w:tcW w:w="7791" w:type="dxa"/>
          </w:tcPr>
          <w:p w14:paraId="1CCAD231" w14:textId="77777777" w:rsidR="000E148D" w:rsidRPr="009D16AC" w:rsidRDefault="000E148D" w:rsidP="00BD690D">
            <w:pPr>
              <w:rPr>
                <w:rFonts w:ascii="Arial" w:hAnsi="Arial" w:cs="Arial"/>
                <w:sz w:val="17"/>
                <w:szCs w:val="17"/>
              </w:rPr>
            </w:pPr>
            <w:r w:rsidRPr="009D16AC">
              <w:rPr>
                <w:rFonts w:ascii="Arial" w:hAnsi="Arial" w:cs="Arial"/>
                <w:sz w:val="17"/>
                <w:szCs w:val="17"/>
              </w:rPr>
              <w:t>Reducir, Evitar, Compartir o transferir el riesgo. Se deben tomar medidas para llevar los Riesgos a la Zona Aceptable o Tolerable, en lo posible. También es viable combinar estas medidas con evitar el riesgo cuando éste presenta una Probabilidad alta y media, y el Impacto es moderado o catastrófico. Siempre que el riesgo es calificado con Impacto catastrófico la Entidad debe diseñar planes de contingencia, para protegerse en caso de su ocurrencia.</w:t>
            </w:r>
          </w:p>
        </w:tc>
      </w:tr>
      <w:tr w:rsidR="000E148D" w:rsidRPr="009D16AC" w14:paraId="59A54C4E" w14:textId="77777777" w:rsidTr="00902B22">
        <w:tc>
          <w:tcPr>
            <w:tcW w:w="675" w:type="dxa"/>
          </w:tcPr>
          <w:p w14:paraId="70A95DB4"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3</w:t>
            </w:r>
          </w:p>
        </w:tc>
        <w:tc>
          <w:tcPr>
            <w:tcW w:w="709" w:type="dxa"/>
          </w:tcPr>
          <w:p w14:paraId="2C7CC2BF"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20</w:t>
            </w:r>
          </w:p>
        </w:tc>
        <w:tc>
          <w:tcPr>
            <w:tcW w:w="851" w:type="dxa"/>
          </w:tcPr>
          <w:p w14:paraId="4947D2B5"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60</w:t>
            </w:r>
          </w:p>
        </w:tc>
        <w:tc>
          <w:tcPr>
            <w:tcW w:w="992" w:type="dxa"/>
          </w:tcPr>
          <w:p w14:paraId="636B41DE"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100%</w:t>
            </w:r>
          </w:p>
        </w:tc>
        <w:tc>
          <w:tcPr>
            <w:tcW w:w="992" w:type="dxa"/>
          </w:tcPr>
          <w:p w14:paraId="24CAD2DE"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Alto</w:t>
            </w:r>
          </w:p>
        </w:tc>
        <w:tc>
          <w:tcPr>
            <w:tcW w:w="1134" w:type="dxa"/>
          </w:tcPr>
          <w:p w14:paraId="140853BC" w14:textId="77777777" w:rsidR="000E148D" w:rsidRPr="009D16AC" w:rsidRDefault="000E148D" w:rsidP="00902B22">
            <w:pPr>
              <w:jc w:val="center"/>
              <w:rPr>
                <w:rFonts w:ascii="Arial" w:hAnsi="Arial" w:cs="Arial"/>
                <w:sz w:val="17"/>
                <w:szCs w:val="17"/>
              </w:rPr>
            </w:pPr>
            <w:r w:rsidRPr="009D16AC">
              <w:rPr>
                <w:rFonts w:ascii="Arial" w:hAnsi="Arial" w:cs="Arial"/>
                <w:sz w:val="17"/>
                <w:szCs w:val="17"/>
              </w:rPr>
              <w:t>Importante 3</w:t>
            </w:r>
          </w:p>
        </w:tc>
        <w:tc>
          <w:tcPr>
            <w:tcW w:w="7791" w:type="dxa"/>
          </w:tcPr>
          <w:p w14:paraId="1E8118E8" w14:textId="77777777" w:rsidR="000E148D" w:rsidRPr="009D16AC" w:rsidRDefault="009D16AC" w:rsidP="00BD690D">
            <w:pPr>
              <w:rPr>
                <w:rFonts w:ascii="Arial" w:hAnsi="Arial" w:cs="Arial"/>
                <w:sz w:val="17"/>
                <w:szCs w:val="17"/>
              </w:rPr>
            </w:pPr>
            <w:r w:rsidRPr="009D16AC">
              <w:rPr>
                <w:rFonts w:ascii="Arial" w:eastAsia="Times New Roman" w:hAnsi="Arial" w:cs="Arial"/>
                <w:color w:val="000000"/>
                <w:sz w:val="17"/>
                <w:szCs w:val="17"/>
                <w:lang w:eastAsia="es-CO"/>
              </w:rPr>
              <w:t>Evitar, Reducir, Compartir o transferir el riesgo. Es aconsejable eliminar la actividad que genera el riesgo en la medida que sea posible, de lo contrario se deben implementar controles de prevención para evitar la Probabilidad del riesgo, de Protección para disminuir el Impacto o compartir o transferir el riesgo si es posible a través de pólizas de seguros u otras opciones que estén disponibles. Siempre que el riesgo sea calificado con Impacto catastrófico la Entidad debe diseñar planes de contingencia, para protegerse en caso de su ocurrencia.</w:t>
            </w:r>
          </w:p>
        </w:tc>
      </w:tr>
    </w:tbl>
    <w:p w14:paraId="356D25E0" w14:textId="77777777" w:rsidR="00D07D10" w:rsidRDefault="00D07D10" w:rsidP="00BD690D">
      <w:pPr>
        <w:sectPr w:rsidR="00D07D10" w:rsidSect="00D07D10">
          <w:headerReference w:type="default" r:id="rId9"/>
          <w:footerReference w:type="default" r:id="rId10"/>
          <w:pgSz w:w="15840" w:h="12240" w:orient="landscape"/>
          <w:pgMar w:top="1701" w:right="1418" w:bottom="1701" w:left="1418" w:header="567" w:footer="397" w:gutter="0"/>
          <w:cols w:space="708"/>
          <w:docGrid w:linePitch="360"/>
        </w:sectPr>
      </w:pPr>
    </w:p>
    <w:p w14:paraId="2D07E1AB" w14:textId="77777777" w:rsidR="00CB59EA" w:rsidRPr="00677879" w:rsidRDefault="00CB59EA" w:rsidP="00CB59EA">
      <w:pPr>
        <w:pStyle w:val="Sinespaciado"/>
        <w:jc w:val="both"/>
        <w:rPr>
          <w:rFonts w:ascii="Arial" w:hAnsi="Arial" w:cs="Arial"/>
          <w:b/>
          <w:i/>
        </w:rPr>
      </w:pPr>
      <w:r>
        <w:rPr>
          <w:rFonts w:ascii="Arial" w:hAnsi="Arial" w:cs="Arial"/>
        </w:rPr>
        <w:lastRenderedPageBreak/>
        <w:t xml:space="preserve">Una vez valorado el riesgo </w:t>
      </w:r>
      <w:r w:rsidRPr="00677879">
        <w:rPr>
          <w:rFonts w:ascii="Arial" w:hAnsi="Arial" w:cs="Arial"/>
        </w:rPr>
        <w:t>se deben establecer las acciones de mejora a que haya lugar, dependie</w:t>
      </w:r>
      <w:r>
        <w:rPr>
          <w:rFonts w:ascii="Arial" w:hAnsi="Arial" w:cs="Arial"/>
        </w:rPr>
        <w:t>ndo</w:t>
      </w:r>
      <w:r w:rsidRPr="00677879">
        <w:rPr>
          <w:rFonts w:ascii="Arial" w:hAnsi="Arial" w:cs="Arial"/>
        </w:rPr>
        <w:t xml:space="preserve"> del nivel de </w:t>
      </w:r>
      <w:r>
        <w:rPr>
          <w:rFonts w:ascii="Arial" w:hAnsi="Arial" w:cs="Arial"/>
        </w:rPr>
        <w:t>r</w:t>
      </w:r>
      <w:r w:rsidRPr="00677879">
        <w:rPr>
          <w:rFonts w:ascii="Arial" w:hAnsi="Arial" w:cs="Arial"/>
        </w:rPr>
        <w:t xml:space="preserve">iesgo y las opciones de tratamiento mediante la aplicación del procedimiento de </w:t>
      </w:r>
      <w:r w:rsidRPr="00677879">
        <w:rPr>
          <w:rFonts w:ascii="Arial" w:hAnsi="Arial" w:cs="Arial"/>
          <w:b/>
          <w:i/>
        </w:rPr>
        <w:t xml:space="preserve">Acciones correctivas preventivas y de mejora. </w:t>
      </w:r>
    </w:p>
    <w:p w14:paraId="226936F7" w14:textId="77777777" w:rsidR="00CB59EA" w:rsidRPr="00677879" w:rsidRDefault="00CB59EA" w:rsidP="00CB59EA">
      <w:pPr>
        <w:pStyle w:val="Sinespaciado"/>
        <w:jc w:val="both"/>
        <w:rPr>
          <w:rFonts w:ascii="Arial" w:hAnsi="Arial" w:cs="Arial"/>
          <w:b/>
          <w:i/>
        </w:rPr>
      </w:pPr>
    </w:p>
    <w:p w14:paraId="396E588B" w14:textId="77777777" w:rsidR="00CB59EA" w:rsidRDefault="00CB59EA" w:rsidP="00CB59EA">
      <w:pPr>
        <w:pStyle w:val="Sinespaciado"/>
        <w:jc w:val="both"/>
        <w:rPr>
          <w:rFonts w:ascii="Arial" w:hAnsi="Arial" w:cs="Arial"/>
          <w:b/>
          <w:sz w:val="22"/>
        </w:rPr>
      </w:pPr>
    </w:p>
    <w:p w14:paraId="59478E2B" w14:textId="77777777" w:rsidR="00CB59EA" w:rsidRDefault="00CB59EA" w:rsidP="0025106A">
      <w:pPr>
        <w:pStyle w:val="Sinespaciado"/>
        <w:numPr>
          <w:ilvl w:val="0"/>
          <w:numId w:val="1"/>
        </w:numPr>
        <w:jc w:val="both"/>
        <w:rPr>
          <w:rFonts w:ascii="Arial" w:hAnsi="Arial" w:cs="Arial"/>
          <w:b/>
          <w:sz w:val="22"/>
        </w:rPr>
      </w:pPr>
      <w:r w:rsidRPr="00677879">
        <w:rPr>
          <w:rFonts w:ascii="Arial" w:hAnsi="Arial" w:cs="Arial"/>
          <w:b/>
          <w:sz w:val="22"/>
        </w:rPr>
        <w:t>REGISTROS</w:t>
      </w:r>
    </w:p>
    <w:p w14:paraId="2925FCA9" w14:textId="77777777" w:rsidR="00CB59EA" w:rsidRPr="00677879" w:rsidRDefault="00CB59EA" w:rsidP="00CB59EA">
      <w:pPr>
        <w:pStyle w:val="Sinespaciado"/>
        <w:jc w:val="both"/>
        <w:rPr>
          <w:rFonts w:ascii="Arial" w:hAnsi="Arial" w:cs="Arial"/>
          <w:b/>
          <w:sz w:val="22"/>
        </w:rPr>
      </w:pPr>
    </w:p>
    <w:p w14:paraId="315AAE98" w14:textId="77777777" w:rsidR="00CB59EA" w:rsidRPr="00E956D8" w:rsidRDefault="00CB59EA" w:rsidP="00CB59EA">
      <w:pPr>
        <w:pStyle w:val="Sinespaciado"/>
        <w:jc w:val="both"/>
        <w:rPr>
          <w:rFonts w:ascii="Arial" w:hAnsi="Arial" w:cs="Arial"/>
        </w:rPr>
      </w:pPr>
      <w:r w:rsidRPr="00E956D8">
        <w:rPr>
          <w:rFonts w:ascii="Arial" w:hAnsi="Arial" w:cs="Arial"/>
        </w:rPr>
        <w:t>Matriz de Gestión del Riesgo</w:t>
      </w:r>
    </w:p>
    <w:p w14:paraId="7EE8D6D4" w14:textId="77777777" w:rsidR="00CB59EA" w:rsidRPr="005F3CB5" w:rsidRDefault="00CB59EA" w:rsidP="00CB59EA">
      <w:pPr>
        <w:pStyle w:val="Sinespaciado"/>
        <w:jc w:val="both"/>
        <w:rPr>
          <w:rFonts w:ascii="Arial" w:hAnsi="Arial" w:cs="Arial"/>
          <w:b/>
          <w:sz w:val="22"/>
        </w:rPr>
      </w:pPr>
    </w:p>
    <w:p w14:paraId="45868C82" w14:textId="77777777" w:rsidR="00CB59EA" w:rsidRDefault="00CB59EA" w:rsidP="0025106A">
      <w:pPr>
        <w:pStyle w:val="Sinespaciado"/>
        <w:numPr>
          <w:ilvl w:val="0"/>
          <w:numId w:val="1"/>
        </w:numPr>
        <w:jc w:val="both"/>
        <w:rPr>
          <w:rFonts w:ascii="Arial" w:hAnsi="Arial" w:cs="Arial"/>
          <w:b/>
          <w:sz w:val="22"/>
        </w:rPr>
      </w:pPr>
      <w:r w:rsidRPr="00677879">
        <w:rPr>
          <w:rFonts w:ascii="Arial" w:hAnsi="Arial" w:cs="Arial"/>
          <w:b/>
          <w:sz w:val="22"/>
        </w:rPr>
        <w:t>CONTROL DE CAMBIOS</w:t>
      </w:r>
      <w:r>
        <w:rPr>
          <w:rFonts w:ascii="Arial" w:hAnsi="Arial" w:cs="Arial"/>
          <w:b/>
          <w:sz w:val="22"/>
        </w:rPr>
        <w:t>.</w:t>
      </w:r>
    </w:p>
    <w:p w14:paraId="55C93D0E" w14:textId="77777777" w:rsidR="00CB59EA" w:rsidRPr="00677879" w:rsidRDefault="00CB59EA" w:rsidP="00CB59EA">
      <w:pPr>
        <w:pStyle w:val="Sinespaciado"/>
        <w:jc w:val="both"/>
        <w:rPr>
          <w:rFonts w:ascii="Arial" w:hAnsi="Arial" w:cs="Arial"/>
          <w:b/>
          <w:sz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CB59EA" w14:paraId="0379CF9F" w14:textId="77777777" w:rsidTr="00A57C8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4381628" w14:textId="77777777" w:rsidR="00CB59EA" w:rsidRDefault="00CB59EA" w:rsidP="00A57C8E">
            <w:pPr>
              <w:pStyle w:val="Sinespaciado"/>
              <w:spacing w:line="276" w:lineRule="auto"/>
              <w:jc w:val="center"/>
              <w:rPr>
                <w:rFonts w:ascii="Arial" w:hAnsi="Arial" w:cs="Arial"/>
                <w:b/>
                <w:sz w:val="22"/>
                <w:szCs w:val="22"/>
              </w:rPr>
            </w:pPr>
            <w:r>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6B6CEBB" w14:textId="77777777" w:rsidR="00CB59EA" w:rsidRDefault="00CB59EA" w:rsidP="00A57C8E">
            <w:pPr>
              <w:pStyle w:val="Sinespaciado"/>
              <w:spacing w:line="276" w:lineRule="auto"/>
              <w:jc w:val="center"/>
              <w:rPr>
                <w:rFonts w:ascii="Arial" w:hAnsi="Arial" w:cs="Arial"/>
                <w:b/>
                <w:sz w:val="22"/>
                <w:szCs w:val="22"/>
              </w:rPr>
            </w:pPr>
            <w:r>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7E25995F" w14:textId="77777777" w:rsidR="00CB59EA" w:rsidRDefault="00CB59EA" w:rsidP="00A57C8E">
            <w:pPr>
              <w:pStyle w:val="Sinespaciado"/>
              <w:spacing w:line="276" w:lineRule="auto"/>
              <w:jc w:val="center"/>
              <w:rPr>
                <w:rFonts w:ascii="Arial" w:hAnsi="Arial" w:cs="Arial"/>
                <w:b/>
                <w:sz w:val="22"/>
                <w:szCs w:val="22"/>
              </w:rPr>
            </w:pPr>
            <w:r>
              <w:rPr>
                <w:rFonts w:ascii="Arial" w:hAnsi="Arial" w:cs="Arial"/>
                <w:b/>
                <w:sz w:val="22"/>
                <w:szCs w:val="22"/>
              </w:rPr>
              <w:t>FECHA</w:t>
            </w:r>
          </w:p>
        </w:tc>
      </w:tr>
      <w:tr w:rsidR="00CB59EA" w14:paraId="7E43A7C9" w14:textId="77777777" w:rsidTr="00A57C8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31EAED8" w14:textId="77777777" w:rsidR="00CB59EA" w:rsidRDefault="00CB59EA" w:rsidP="00A57C8E">
            <w:pPr>
              <w:pStyle w:val="Sinespaciado"/>
              <w:spacing w:line="276" w:lineRule="auto"/>
              <w:rPr>
                <w:rFonts w:ascii="Arial" w:hAnsi="Arial" w:cs="Arial"/>
                <w:b/>
                <w:sz w:val="22"/>
                <w:szCs w:val="22"/>
              </w:rPr>
            </w:pPr>
            <w:r>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7B269B7C"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327F08A"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2013-07-26</w:t>
            </w:r>
          </w:p>
        </w:tc>
      </w:tr>
      <w:tr w:rsidR="00CB59EA" w14:paraId="3A06DCF0" w14:textId="77777777" w:rsidTr="00A57C8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488B911" w14:textId="77777777" w:rsidR="00CB59EA" w:rsidRDefault="00CB59EA" w:rsidP="00A57C8E">
            <w:pPr>
              <w:pStyle w:val="Sinespaciado"/>
              <w:spacing w:line="276" w:lineRule="auto"/>
              <w:rPr>
                <w:rFonts w:ascii="Arial" w:hAnsi="Arial" w:cs="Arial"/>
                <w:sz w:val="22"/>
                <w:szCs w:val="22"/>
              </w:rPr>
            </w:pPr>
            <w:r>
              <w:rPr>
                <w:rFonts w:ascii="Arial" w:hAnsi="Arial" w:cs="Arial"/>
                <w:b/>
                <w:sz w:val="22"/>
                <w:szCs w:val="22"/>
              </w:rPr>
              <w:t>Segunda emisión:</w:t>
            </w:r>
            <w:r>
              <w:rPr>
                <w:rFonts w:ascii="Arial" w:hAnsi="Arial" w:cs="Arial"/>
                <w:sz w:val="22"/>
                <w:szCs w:val="22"/>
              </w:rPr>
              <w:t xml:space="preserve"> Actualización</w:t>
            </w:r>
          </w:p>
          <w:p w14:paraId="0C307C26" w14:textId="77777777" w:rsidR="00CB59EA" w:rsidRDefault="00CB59EA" w:rsidP="00A57C8E">
            <w:pPr>
              <w:pStyle w:val="Sinespaciado"/>
              <w:spacing w:line="276" w:lineRule="auto"/>
              <w:rPr>
                <w:rFonts w:ascii="Arial" w:hAnsi="Arial" w:cs="Arial"/>
                <w:sz w:val="22"/>
                <w:szCs w:val="22"/>
              </w:rPr>
            </w:pPr>
            <w:r>
              <w:rPr>
                <w:rFonts w:ascii="Arial" w:hAnsi="Arial" w:cs="Arial"/>
                <w:sz w:val="22"/>
                <w:szCs w:val="22"/>
              </w:rPr>
              <w:t>Encabezado: actualización de logo de la entidad y cambio en la versión.</w:t>
            </w:r>
          </w:p>
          <w:p w14:paraId="3B176F68" w14:textId="77777777" w:rsidR="00CB59EA" w:rsidRDefault="00CB59EA" w:rsidP="00A57C8E">
            <w:pPr>
              <w:pStyle w:val="Sinespaciado"/>
              <w:spacing w:line="276" w:lineRule="auto"/>
              <w:rPr>
                <w:rFonts w:ascii="Arial" w:hAnsi="Arial" w:cs="Arial"/>
                <w:sz w:val="22"/>
                <w:szCs w:val="22"/>
              </w:rPr>
            </w:pPr>
            <w:r>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D19CC11"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31B64F24"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2014-08-22</w:t>
            </w:r>
          </w:p>
        </w:tc>
      </w:tr>
      <w:tr w:rsidR="00CB59EA" w14:paraId="4649CD3C" w14:textId="77777777" w:rsidTr="00A57C8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456BA41" w14:textId="77777777" w:rsidR="00CB59EA" w:rsidRDefault="00CB59EA" w:rsidP="00A57C8E">
            <w:pPr>
              <w:pStyle w:val="Sinespaciado"/>
              <w:spacing w:line="276" w:lineRule="auto"/>
              <w:rPr>
                <w:rFonts w:ascii="Arial" w:hAnsi="Arial" w:cs="Arial"/>
                <w:sz w:val="22"/>
                <w:szCs w:val="22"/>
              </w:rPr>
            </w:pPr>
            <w:r>
              <w:rPr>
                <w:rFonts w:ascii="Arial" w:hAnsi="Arial" w:cs="Arial"/>
                <w:b/>
                <w:sz w:val="22"/>
                <w:szCs w:val="22"/>
              </w:rPr>
              <w:t>Tercera emisión:</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7E342BFF"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3288D46B" w14:textId="77777777" w:rsidR="00CB59EA" w:rsidRDefault="00CB59EA" w:rsidP="00A57C8E">
            <w:pPr>
              <w:pStyle w:val="Sinespaciado"/>
              <w:spacing w:line="276" w:lineRule="auto"/>
              <w:jc w:val="center"/>
              <w:rPr>
                <w:rFonts w:ascii="Arial" w:hAnsi="Arial" w:cs="Arial"/>
                <w:sz w:val="22"/>
                <w:szCs w:val="22"/>
              </w:rPr>
            </w:pPr>
            <w:r>
              <w:rPr>
                <w:rFonts w:ascii="Arial" w:hAnsi="Arial" w:cs="Arial"/>
                <w:sz w:val="22"/>
                <w:szCs w:val="22"/>
              </w:rPr>
              <w:t>2017-10-04</w:t>
            </w:r>
          </w:p>
        </w:tc>
      </w:tr>
      <w:tr w:rsidR="007D18D0" w14:paraId="329ED9D4" w14:textId="77777777" w:rsidTr="00A57C8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85351C3" w14:textId="77777777" w:rsidR="007D18D0" w:rsidRDefault="007D18D0" w:rsidP="007D18D0">
            <w:pPr>
              <w:pStyle w:val="Sinespaciado"/>
              <w:spacing w:line="276" w:lineRule="auto"/>
              <w:rPr>
                <w:rFonts w:ascii="Arial" w:hAnsi="Arial" w:cs="Arial"/>
                <w:b/>
                <w:sz w:val="22"/>
                <w:szCs w:val="22"/>
              </w:rPr>
            </w:pPr>
            <w:r w:rsidRPr="007D18D0">
              <w:rPr>
                <w:rFonts w:ascii="Arial" w:hAnsi="Arial" w:cs="Arial"/>
                <w:b/>
                <w:sz w:val="22"/>
                <w:szCs w:val="22"/>
              </w:rPr>
              <w:t xml:space="preserve">Sexta emisión: </w:t>
            </w:r>
            <w:r w:rsidRPr="007D18D0">
              <w:rPr>
                <w:rFonts w:ascii="Arial" w:hAnsi="Arial" w:cs="Arial"/>
                <w:sz w:val="22"/>
                <w:szCs w:val="22"/>
              </w:rPr>
              <w:t>Actualización e inclusión de los sellos de certificación de calidad.</w:t>
            </w:r>
            <w:r w:rsidRPr="007D18D0">
              <w:rPr>
                <w:rFonts w:ascii="Arial" w:hAnsi="Arial" w:cs="Arial"/>
                <w:sz w:val="22"/>
                <w:szCs w:val="22"/>
              </w:rPr>
              <w:tab/>
            </w:r>
            <w:r w:rsidRPr="007D18D0">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4F746CF2" w14:textId="77777777" w:rsidR="007D18D0" w:rsidRDefault="007D18D0" w:rsidP="00A57C8E">
            <w:pPr>
              <w:pStyle w:val="Sinespaciado"/>
              <w:spacing w:line="276" w:lineRule="aut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40846837" w14:textId="77777777" w:rsidR="007D18D0" w:rsidRDefault="007D18D0" w:rsidP="00A57C8E">
            <w:pPr>
              <w:pStyle w:val="Sinespaciado"/>
              <w:spacing w:line="276" w:lineRule="auto"/>
              <w:jc w:val="center"/>
              <w:rPr>
                <w:rFonts w:ascii="Arial" w:hAnsi="Arial" w:cs="Arial"/>
                <w:sz w:val="22"/>
                <w:szCs w:val="22"/>
              </w:rPr>
            </w:pPr>
            <w:r>
              <w:rPr>
                <w:rFonts w:ascii="Arial" w:hAnsi="Arial" w:cs="Arial"/>
                <w:sz w:val="22"/>
                <w:szCs w:val="22"/>
              </w:rPr>
              <w:t>13-09-2022</w:t>
            </w:r>
          </w:p>
        </w:tc>
      </w:tr>
      <w:tr w:rsidR="00F1461B" w14:paraId="2DD4BCF3" w14:textId="77777777" w:rsidTr="00936E9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FEBD4F8" w14:textId="74CE6F7B" w:rsidR="00F1461B" w:rsidRPr="007D18D0" w:rsidRDefault="00F1461B" w:rsidP="00F1461B">
            <w:pPr>
              <w:pStyle w:val="Sinespaciado"/>
              <w:spacing w:line="276" w:lineRule="aut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555EADD" w14:textId="2E97C316" w:rsidR="00F1461B" w:rsidRDefault="00F1461B" w:rsidP="00F1461B">
            <w:pPr>
              <w:pStyle w:val="Sinespaciado"/>
              <w:spacing w:line="276" w:lineRule="aut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C1FDFAD" w14:textId="0F23F125" w:rsidR="00F1461B" w:rsidRDefault="00F1461B" w:rsidP="00F1461B">
            <w:pPr>
              <w:pStyle w:val="Sinespaciado"/>
              <w:spacing w:line="276" w:lineRule="auto"/>
              <w:jc w:val="center"/>
              <w:rPr>
                <w:rFonts w:ascii="Arial" w:hAnsi="Arial" w:cs="Arial"/>
                <w:sz w:val="22"/>
                <w:szCs w:val="22"/>
              </w:rPr>
            </w:pPr>
            <w:r>
              <w:rPr>
                <w:rFonts w:ascii="Arial" w:hAnsi="Arial" w:cs="Arial"/>
                <w:sz w:val="22"/>
                <w:szCs w:val="22"/>
              </w:rPr>
              <w:t>30-09-2025</w:t>
            </w:r>
          </w:p>
        </w:tc>
      </w:tr>
      <w:tr w:rsidR="00AB4DE8" w14:paraId="14F696EA" w14:textId="77777777" w:rsidTr="00936E9E">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202737D" w14:textId="609206F0" w:rsidR="00AB4DE8" w:rsidRDefault="00AB4DE8" w:rsidP="00AB4DE8">
            <w:pPr>
              <w:pStyle w:val="Sinespaciado"/>
              <w:spacing w:line="276" w:lineRule="aut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631586E2" w14:textId="5AE3A7AA" w:rsidR="00AB4DE8" w:rsidRDefault="00AB4DE8" w:rsidP="00AB4DE8">
            <w:pPr>
              <w:pStyle w:val="Sinespaciado"/>
              <w:spacing w:line="276" w:lineRule="aut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BE46B56" w14:textId="455BBBEC" w:rsidR="00AB4DE8" w:rsidRDefault="00AB4DE8" w:rsidP="00AB4DE8">
            <w:pPr>
              <w:pStyle w:val="Sinespaciado"/>
              <w:spacing w:line="276" w:lineRule="aut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1317574F" w14:textId="77777777" w:rsidR="00D07D10" w:rsidRDefault="00D07D10" w:rsidP="00BD690D"/>
    <w:p w14:paraId="017D3B82" w14:textId="77777777" w:rsidR="00D07D10" w:rsidRDefault="00D07D10" w:rsidP="00BD690D"/>
    <w:p w14:paraId="3C609A7B" w14:textId="77777777" w:rsidR="00D07D10" w:rsidRDefault="00D07D10" w:rsidP="00BD690D"/>
    <w:p w14:paraId="6113399F" w14:textId="77777777" w:rsidR="00D07D10" w:rsidRDefault="00D07D10" w:rsidP="00BD690D"/>
    <w:p w14:paraId="3996855E" w14:textId="77777777" w:rsidR="00D07D10" w:rsidRDefault="00D07D10" w:rsidP="00BD690D"/>
    <w:p w14:paraId="5E87439C" w14:textId="77777777" w:rsidR="00D07D10" w:rsidRDefault="00D07D10" w:rsidP="00BD690D"/>
    <w:p w14:paraId="0639970F" w14:textId="77777777" w:rsidR="00D07D10" w:rsidRDefault="00D07D10" w:rsidP="00BD690D"/>
    <w:sectPr w:rsidR="00D07D10" w:rsidSect="00D07D10">
      <w:headerReference w:type="default" r:id="rId11"/>
      <w:footerReference w:type="default" r:id="rId12"/>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D46E" w14:textId="77777777" w:rsidR="008373A7" w:rsidRDefault="008373A7" w:rsidP="008F11B8">
      <w:pPr>
        <w:spacing w:after="0" w:line="240" w:lineRule="auto"/>
      </w:pPr>
      <w:r>
        <w:separator/>
      </w:r>
    </w:p>
  </w:endnote>
  <w:endnote w:type="continuationSeparator" w:id="0">
    <w:p w14:paraId="692E46C6" w14:textId="77777777" w:rsidR="008373A7" w:rsidRDefault="008373A7" w:rsidP="008F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01807" w14:textId="77777777" w:rsidR="0071349F" w:rsidRDefault="0071349F" w:rsidP="0071349F">
    <w:pPr>
      <w:tabs>
        <w:tab w:val="center" w:pos="4419"/>
        <w:tab w:val="right" w:pos="8838"/>
      </w:tabs>
      <w:spacing w:after="0" w:line="240" w:lineRule="auto"/>
      <w:rPr>
        <w:rFonts w:ascii="Arial" w:hAnsi="Arial" w:cs="Arial"/>
        <w:b/>
        <w:i/>
        <w:sz w:val="15"/>
        <w:szCs w:val="15"/>
      </w:rPr>
    </w:pPr>
  </w:p>
  <w:p w14:paraId="70A32DDA" w14:textId="77777777" w:rsidR="0071349F" w:rsidRPr="003C6339" w:rsidRDefault="0071349F" w:rsidP="0071349F">
    <w:pPr>
      <w:tabs>
        <w:tab w:val="center" w:pos="4419"/>
        <w:tab w:val="right" w:pos="8838"/>
      </w:tabs>
      <w:spacing w:after="0" w:line="240" w:lineRule="auto"/>
      <w:rPr>
        <w:rFonts w:ascii="Arial" w:hAnsi="Arial" w:cs="Arial"/>
        <w:sz w:val="14"/>
        <w:szCs w:val="14"/>
      </w:rPr>
    </w:pPr>
    <w:r>
      <w:rPr>
        <w:rFonts w:ascii="Arial" w:hAnsi="Arial" w:cs="Arial"/>
        <w:sz w:val="14"/>
        <w:szCs w:val="14"/>
      </w:rPr>
      <w:tab/>
    </w:r>
    <w:r w:rsidRPr="003C6339">
      <w:rPr>
        <w:rFonts w:ascii="Arial" w:hAnsi="Arial" w:cs="Arial"/>
        <w:sz w:val="14"/>
        <w:szCs w:val="14"/>
      </w:rPr>
      <w:t>Calle 21 No. 1C -17</w:t>
    </w:r>
    <w:r>
      <w:rPr>
        <w:rFonts w:ascii="Arial" w:hAnsi="Arial" w:cs="Arial"/>
        <w:sz w:val="14"/>
        <w:szCs w:val="14"/>
      </w:rPr>
      <w:tab/>
    </w:r>
  </w:p>
  <w:p w14:paraId="3F22E946" w14:textId="77777777" w:rsidR="0071349F" w:rsidRPr="003C6339" w:rsidRDefault="0071349F" w:rsidP="0071349F">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 xml:space="preserve">Teléfonos 8 75 31 81 – 8 75 23 21  fax: Ext. 124     </w:t>
    </w:r>
  </w:p>
  <w:p w14:paraId="395BFD9E" w14:textId="77777777" w:rsidR="0071349F" w:rsidRPr="003C6339" w:rsidRDefault="0071349F" w:rsidP="0071349F">
    <w:pPr>
      <w:tabs>
        <w:tab w:val="center" w:pos="4419"/>
        <w:tab w:val="right" w:pos="8838"/>
      </w:tabs>
      <w:spacing w:after="0" w:line="240" w:lineRule="auto"/>
      <w:jc w:val="center"/>
      <w:rPr>
        <w:rFonts w:ascii="Arial" w:hAnsi="Arial" w:cs="Arial"/>
        <w:sz w:val="14"/>
        <w:szCs w:val="14"/>
      </w:rPr>
    </w:pPr>
    <w:hyperlink r:id="rId1" w:history="1">
      <w:r w:rsidRPr="003C6339">
        <w:rPr>
          <w:rFonts w:ascii="Arial" w:hAnsi="Arial" w:cs="Arial"/>
          <w:color w:val="0000FF"/>
          <w:sz w:val="14"/>
          <w:szCs w:val="14"/>
          <w:u w:val="single"/>
        </w:rPr>
        <w:t>www.aguasdelhuila.gov.co</w:t>
      </w:r>
    </w:hyperlink>
  </w:p>
  <w:p w14:paraId="191D726A" w14:textId="77777777" w:rsidR="0071349F" w:rsidRPr="003C6339" w:rsidRDefault="0071349F" w:rsidP="0071349F">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Neiva – Huila (Colombia).</w:t>
    </w:r>
  </w:p>
  <w:p w14:paraId="19BB0216" w14:textId="77777777" w:rsidR="0071349F" w:rsidRDefault="0071349F" w:rsidP="0071349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5009" w14:textId="77777777" w:rsidR="00526450" w:rsidRDefault="00526450" w:rsidP="00526450">
    <w:pPr>
      <w:tabs>
        <w:tab w:val="center" w:pos="4419"/>
        <w:tab w:val="right" w:pos="8838"/>
      </w:tabs>
      <w:spacing w:after="0" w:line="240" w:lineRule="auto"/>
      <w:jc w:val="center"/>
      <w:rPr>
        <w:rFonts w:ascii="Arial" w:hAnsi="Arial" w:cs="Arial"/>
        <w:b/>
        <w:i/>
        <w:sz w:val="15"/>
        <w:szCs w:val="15"/>
      </w:rPr>
    </w:pPr>
  </w:p>
  <w:p w14:paraId="75F5ABA7" w14:textId="77777777" w:rsidR="00526450" w:rsidRPr="003C6339" w:rsidRDefault="0052645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Calle 21 No. 1C -17</w:t>
    </w:r>
  </w:p>
  <w:p w14:paraId="6CC72412" w14:textId="77777777" w:rsidR="00526450" w:rsidRPr="003C6339" w:rsidRDefault="0052645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Teléfonos 8 75 31 81 – 8 75 23 21  fax: Ext. 124</w:t>
    </w:r>
  </w:p>
  <w:p w14:paraId="2EBFB0DD" w14:textId="77777777" w:rsidR="00526450" w:rsidRPr="003C6339" w:rsidRDefault="00526450" w:rsidP="00526450">
    <w:pPr>
      <w:tabs>
        <w:tab w:val="center" w:pos="4419"/>
        <w:tab w:val="right" w:pos="8838"/>
      </w:tabs>
      <w:spacing w:after="0" w:line="240" w:lineRule="auto"/>
      <w:jc w:val="center"/>
      <w:rPr>
        <w:rFonts w:ascii="Arial" w:hAnsi="Arial" w:cs="Arial"/>
        <w:sz w:val="14"/>
        <w:szCs w:val="14"/>
      </w:rPr>
    </w:pPr>
    <w:hyperlink r:id="rId1" w:history="1">
      <w:r w:rsidRPr="003C6339">
        <w:rPr>
          <w:rFonts w:ascii="Arial" w:hAnsi="Arial" w:cs="Arial"/>
          <w:color w:val="0000FF"/>
          <w:sz w:val="14"/>
          <w:szCs w:val="14"/>
          <w:u w:val="single"/>
        </w:rPr>
        <w:t>www.aguasdelhuila.gov.co</w:t>
      </w:r>
    </w:hyperlink>
  </w:p>
  <w:p w14:paraId="0AF0DE89" w14:textId="77777777" w:rsidR="00526450" w:rsidRPr="003C6339" w:rsidRDefault="0052645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Neiva – Huila (Colombia).</w:t>
    </w:r>
  </w:p>
  <w:p w14:paraId="5595F5D9" w14:textId="77777777" w:rsidR="00526450" w:rsidRDefault="00526450" w:rsidP="00526450">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4F85" w14:textId="77777777" w:rsidR="00D07D10" w:rsidRPr="003C6339" w:rsidRDefault="00D07D1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Calle 21 No. 1C -17</w:t>
    </w:r>
  </w:p>
  <w:p w14:paraId="41CA7323" w14:textId="77777777" w:rsidR="00D07D10" w:rsidRPr="003C6339" w:rsidRDefault="00D07D1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Teléfonos 8 75 31 81 – 8 75 23 21  fax: Ext. 124</w:t>
    </w:r>
  </w:p>
  <w:p w14:paraId="0EAFED0B" w14:textId="77777777" w:rsidR="00D07D10" w:rsidRPr="003C6339" w:rsidRDefault="00D07D10" w:rsidP="00526450">
    <w:pPr>
      <w:tabs>
        <w:tab w:val="center" w:pos="4419"/>
        <w:tab w:val="right" w:pos="8838"/>
      </w:tabs>
      <w:spacing w:after="0" w:line="240" w:lineRule="auto"/>
      <w:jc w:val="center"/>
      <w:rPr>
        <w:rFonts w:ascii="Arial" w:hAnsi="Arial" w:cs="Arial"/>
        <w:sz w:val="14"/>
        <w:szCs w:val="14"/>
      </w:rPr>
    </w:pPr>
    <w:hyperlink r:id="rId1" w:history="1">
      <w:r w:rsidRPr="003C6339">
        <w:rPr>
          <w:rFonts w:ascii="Arial" w:hAnsi="Arial" w:cs="Arial"/>
          <w:color w:val="0000FF"/>
          <w:sz w:val="14"/>
          <w:szCs w:val="14"/>
          <w:u w:val="single"/>
        </w:rPr>
        <w:t>www.aguasdelhuila.gov.co</w:t>
      </w:r>
    </w:hyperlink>
  </w:p>
  <w:p w14:paraId="0E2584FC" w14:textId="77777777" w:rsidR="00D07D10" w:rsidRPr="003C6339" w:rsidRDefault="00D07D10" w:rsidP="00526450">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Neiva – Huila (Colombia).</w:t>
    </w:r>
  </w:p>
  <w:p w14:paraId="506B5DAF" w14:textId="77777777" w:rsidR="00D07D10" w:rsidRDefault="00D07D10" w:rsidP="0052645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51703" w14:textId="77777777" w:rsidR="008373A7" w:rsidRDefault="008373A7" w:rsidP="008F11B8">
      <w:pPr>
        <w:spacing w:after="0" w:line="240" w:lineRule="auto"/>
      </w:pPr>
      <w:r>
        <w:separator/>
      </w:r>
    </w:p>
  </w:footnote>
  <w:footnote w:type="continuationSeparator" w:id="0">
    <w:p w14:paraId="01A23ACB" w14:textId="77777777" w:rsidR="008373A7" w:rsidRDefault="008373A7" w:rsidP="008F1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6418"/>
    </w:tblGrid>
    <w:tr w:rsidR="007E4384" w14:paraId="2DAA7EE7" w14:textId="77777777" w:rsidTr="007E4384">
      <w:trPr>
        <w:trHeight w:val="783"/>
        <w:jc w:val="center"/>
      </w:trPr>
      <w:tc>
        <w:tcPr>
          <w:tcW w:w="1119" w:type="pct"/>
          <w:vMerge w:val="restart"/>
          <w:tcBorders>
            <w:top w:val="single" w:sz="4" w:space="0" w:color="auto"/>
            <w:left w:val="single" w:sz="4" w:space="0" w:color="auto"/>
            <w:right w:val="single" w:sz="4" w:space="0" w:color="auto"/>
          </w:tcBorders>
          <w:hideMark/>
        </w:tcPr>
        <w:p w14:paraId="6E627862" w14:textId="722E68D8" w:rsidR="007E4384" w:rsidRDefault="007E4384" w:rsidP="000A2BD9">
          <w:pPr>
            <w:rPr>
              <w:rFonts w:ascii="Arial" w:hAnsi="Arial" w:cs="Arial"/>
              <w:sz w:val="20"/>
              <w:szCs w:val="20"/>
            </w:rPr>
          </w:pPr>
          <w:r>
            <w:rPr>
              <w:rFonts w:ascii="Arial" w:hAnsi="Arial" w:cs="Arial"/>
              <w:noProof/>
              <w:sz w:val="20"/>
              <w:szCs w:val="20"/>
            </w:rPr>
            <w:drawing>
              <wp:inline distT="0" distB="0" distL="0" distR="0" wp14:anchorId="79791DC0" wp14:editId="164019E3">
                <wp:extent cx="869950" cy="827628"/>
                <wp:effectExtent l="0" t="0" r="6350" b="0"/>
                <wp:docPr id="16230775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7755"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72924" cy="830458"/>
                        </a:xfrm>
                        <a:prstGeom prst="rect">
                          <a:avLst/>
                        </a:prstGeom>
                      </pic:spPr>
                    </pic:pic>
                  </a:graphicData>
                </a:graphic>
              </wp:inline>
            </w:drawing>
          </w:r>
        </w:p>
        <w:p w14:paraId="2F3B8E33" w14:textId="2F270D8F" w:rsidR="007E4384" w:rsidRPr="000A2BD9" w:rsidRDefault="007E4384" w:rsidP="000A2BD9"/>
      </w:tc>
      <w:tc>
        <w:tcPr>
          <w:tcW w:w="3881" w:type="pct"/>
          <w:tcBorders>
            <w:top w:val="single" w:sz="4" w:space="0" w:color="auto"/>
            <w:left w:val="single" w:sz="4" w:space="0" w:color="auto"/>
            <w:bottom w:val="single" w:sz="4" w:space="0" w:color="auto"/>
            <w:right w:val="single" w:sz="4" w:space="0" w:color="auto"/>
          </w:tcBorders>
          <w:vAlign w:val="center"/>
        </w:tcPr>
        <w:p w14:paraId="2AF6FC15" w14:textId="77777777" w:rsidR="007E4384" w:rsidRPr="007E3D64" w:rsidRDefault="007E4384" w:rsidP="000A2BD9">
          <w:pPr>
            <w:pStyle w:val="Encabezado"/>
            <w:jc w:val="center"/>
            <w:rPr>
              <w:rFonts w:ascii="Arial Rounded MT Bold" w:hAnsi="Arial Rounded MT Bold"/>
            </w:rPr>
          </w:pPr>
          <w:r w:rsidRPr="007E3D64">
            <w:rPr>
              <w:rFonts w:ascii="Arial Rounded MT Bold" w:hAnsi="Arial Rounded MT Bold"/>
            </w:rPr>
            <w:t>AGUAS DEL HUILA S.A. E.S.P.</w:t>
          </w:r>
        </w:p>
        <w:p w14:paraId="44740936" w14:textId="728F6825" w:rsidR="007E4384" w:rsidRPr="006022FC" w:rsidRDefault="007E4384" w:rsidP="000A2BD9">
          <w:pPr>
            <w:pStyle w:val="Encabezado"/>
            <w:spacing w:line="276" w:lineRule="auto"/>
            <w:jc w:val="center"/>
            <w:rPr>
              <w:rFonts w:ascii="Arial" w:hAnsi="Arial" w:cs="Arial"/>
              <w:bCs/>
              <w:sz w:val="20"/>
              <w:szCs w:val="20"/>
            </w:rPr>
          </w:pPr>
          <w:r w:rsidRPr="000F1C0E">
            <w:rPr>
              <w:rFonts w:ascii="Arial Rounded MT Bold" w:hAnsi="Arial Rounded MT Bold"/>
              <w:sz w:val="20"/>
              <w:szCs w:val="20"/>
            </w:rPr>
            <w:t>NIT.  800.100.553-2</w:t>
          </w:r>
        </w:p>
      </w:tc>
    </w:tr>
    <w:tr w:rsidR="007E4384" w14:paraId="443A4791" w14:textId="77777777" w:rsidTr="007E4384">
      <w:trPr>
        <w:trHeight w:val="777"/>
        <w:jc w:val="center"/>
      </w:trPr>
      <w:tc>
        <w:tcPr>
          <w:tcW w:w="1119" w:type="pct"/>
          <w:vMerge/>
          <w:tcBorders>
            <w:left w:val="single" w:sz="4" w:space="0" w:color="auto"/>
            <w:bottom w:val="single" w:sz="4" w:space="0" w:color="auto"/>
            <w:right w:val="single" w:sz="4" w:space="0" w:color="auto"/>
          </w:tcBorders>
        </w:tcPr>
        <w:p w14:paraId="2E504EEF" w14:textId="77777777" w:rsidR="007E4384" w:rsidRDefault="007E4384" w:rsidP="00A57C8E">
          <w:pPr>
            <w:pStyle w:val="Encabezado"/>
            <w:spacing w:line="276" w:lineRule="auto"/>
            <w:jc w:val="center"/>
            <w:rPr>
              <w:rFonts w:ascii="Arial" w:hAnsi="Arial" w:cs="Arial"/>
              <w:sz w:val="20"/>
              <w:szCs w:val="20"/>
            </w:rPr>
          </w:pPr>
        </w:p>
      </w:tc>
      <w:tc>
        <w:tcPr>
          <w:tcW w:w="3881" w:type="pct"/>
          <w:tcBorders>
            <w:top w:val="single" w:sz="4" w:space="0" w:color="auto"/>
            <w:left w:val="single" w:sz="4" w:space="0" w:color="auto"/>
            <w:bottom w:val="single" w:sz="4" w:space="0" w:color="auto"/>
            <w:right w:val="single" w:sz="4" w:space="0" w:color="auto"/>
          </w:tcBorders>
          <w:vAlign w:val="center"/>
        </w:tcPr>
        <w:p w14:paraId="5C6A218A" w14:textId="77777777" w:rsidR="007E4384" w:rsidRPr="00514583" w:rsidRDefault="007E4384" w:rsidP="000A2BD9">
          <w:pPr>
            <w:pStyle w:val="Encabezado"/>
            <w:spacing w:line="276" w:lineRule="auto"/>
            <w:jc w:val="center"/>
            <w:rPr>
              <w:rFonts w:ascii="Arial" w:hAnsi="Arial" w:cs="Arial"/>
              <w:b/>
              <w:bCs/>
              <w:sz w:val="20"/>
              <w:szCs w:val="20"/>
            </w:rPr>
          </w:pPr>
          <w:r>
            <w:rPr>
              <w:rFonts w:ascii="Arial" w:hAnsi="Arial" w:cs="Arial"/>
              <w:b/>
              <w:bCs/>
              <w:sz w:val="20"/>
              <w:szCs w:val="20"/>
            </w:rPr>
            <w:t>PROCEDIMIENTO DE GESTIÓN  DEL RIESGO</w:t>
          </w:r>
        </w:p>
        <w:p w14:paraId="59F0FBB7" w14:textId="6C42A476" w:rsidR="007E4384" w:rsidRDefault="007E4384" w:rsidP="000A2BD9">
          <w:pPr>
            <w:pStyle w:val="Encabezado"/>
            <w:spacing w:line="276" w:lineRule="auto"/>
            <w:jc w:val="center"/>
            <w:rPr>
              <w:rFonts w:ascii="Arial" w:hAnsi="Arial" w:cs="Arial"/>
              <w:b/>
              <w:bCs/>
              <w:sz w:val="20"/>
              <w:szCs w:val="20"/>
            </w:rPr>
          </w:pPr>
          <w:r>
            <w:rPr>
              <w:rFonts w:ascii="Arial" w:hAnsi="Arial" w:cs="Arial"/>
              <w:bCs/>
              <w:sz w:val="20"/>
              <w:szCs w:val="20"/>
            </w:rPr>
            <w:t>Versión 8.0</w:t>
          </w:r>
        </w:p>
      </w:tc>
    </w:tr>
  </w:tbl>
  <w:p w14:paraId="00D32D6D" w14:textId="77777777" w:rsidR="008F11B8" w:rsidRDefault="008F11B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5626"/>
      <w:gridCol w:w="1806"/>
    </w:tblGrid>
    <w:tr w:rsidR="007D71D6" w14:paraId="2E723690" w14:textId="77777777" w:rsidTr="009C3D37">
      <w:trPr>
        <w:trHeight w:val="702"/>
        <w:jc w:val="center"/>
      </w:trPr>
      <w:tc>
        <w:tcPr>
          <w:tcW w:w="896" w:type="pct"/>
          <w:vMerge w:val="restart"/>
          <w:tcBorders>
            <w:top w:val="single" w:sz="4" w:space="0" w:color="auto"/>
            <w:left w:val="single" w:sz="4" w:space="0" w:color="auto"/>
            <w:right w:val="single" w:sz="4" w:space="0" w:color="auto"/>
          </w:tcBorders>
          <w:hideMark/>
        </w:tcPr>
        <w:p w14:paraId="4A46FEDE" w14:textId="77777777" w:rsidR="007D71D6" w:rsidRDefault="007D71D6" w:rsidP="007D71D6">
          <w:pPr>
            <w:rPr>
              <w:rFonts w:ascii="Arial" w:hAnsi="Arial" w:cs="Arial"/>
              <w:sz w:val="20"/>
              <w:szCs w:val="20"/>
            </w:rPr>
          </w:pPr>
          <w:r>
            <w:rPr>
              <w:rFonts w:ascii="Arial" w:hAnsi="Arial" w:cs="Arial"/>
              <w:noProof/>
              <w:sz w:val="20"/>
              <w:szCs w:val="20"/>
            </w:rPr>
            <w:drawing>
              <wp:inline distT="0" distB="0" distL="0" distR="0" wp14:anchorId="180718F0" wp14:editId="6354723F">
                <wp:extent cx="869950" cy="827628"/>
                <wp:effectExtent l="0" t="0" r="6350" b="0"/>
                <wp:docPr id="117054289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7755"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72924" cy="830458"/>
                        </a:xfrm>
                        <a:prstGeom prst="rect">
                          <a:avLst/>
                        </a:prstGeom>
                      </pic:spPr>
                    </pic:pic>
                  </a:graphicData>
                </a:graphic>
              </wp:inline>
            </w:drawing>
          </w:r>
        </w:p>
        <w:p w14:paraId="20AC6E9B" w14:textId="77777777" w:rsidR="007D71D6" w:rsidRPr="000A2BD9" w:rsidRDefault="007D71D6" w:rsidP="007D71D6"/>
      </w:tc>
      <w:tc>
        <w:tcPr>
          <w:tcW w:w="3106" w:type="pct"/>
          <w:tcBorders>
            <w:top w:val="single" w:sz="4" w:space="0" w:color="auto"/>
            <w:left w:val="single" w:sz="4" w:space="0" w:color="auto"/>
            <w:bottom w:val="single" w:sz="4" w:space="0" w:color="auto"/>
            <w:right w:val="single" w:sz="4" w:space="0" w:color="auto"/>
          </w:tcBorders>
          <w:vAlign w:val="center"/>
        </w:tcPr>
        <w:p w14:paraId="121BEFA0" w14:textId="77777777" w:rsidR="007D71D6" w:rsidRPr="007E3D64" w:rsidRDefault="007D71D6" w:rsidP="007D71D6">
          <w:pPr>
            <w:pStyle w:val="Encabezado"/>
            <w:jc w:val="center"/>
            <w:rPr>
              <w:rFonts w:ascii="Arial Rounded MT Bold" w:hAnsi="Arial Rounded MT Bold"/>
            </w:rPr>
          </w:pPr>
          <w:r w:rsidRPr="007E3D64">
            <w:rPr>
              <w:rFonts w:ascii="Arial Rounded MT Bold" w:hAnsi="Arial Rounded MT Bold"/>
            </w:rPr>
            <w:t>AGUAS DEL HUILA S.A. E.S.P.</w:t>
          </w:r>
        </w:p>
        <w:p w14:paraId="54C49342" w14:textId="77777777" w:rsidR="007D71D6" w:rsidRPr="006022FC" w:rsidRDefault="007D71D6" w:rsidP="007D71D6">
          <w:pPr>
            <w:pStyle w:val="Encabezado"/>
            <w:spacing w:line="276" w:lineRule="auto"/>
            <w:jc w:val="center"/>
            <w:rPr>
              <w:rFonts w:ascii="Arial" w:hAnsi="Arial" w:cs="Arial"/>
              <w:bCs/>
              <w:sz w:val="20"/>
              <w:szCs w:val="20"/>
            </w:rPr>
          </w:pPr>
          <w:r w:rsidRPr="000F1C0E">
            <w:rPr>
              <w:rFonts w:ascii="Arial Rounded MT Bold" w:hAnsi="Arial Rounded MT Bold"/>
              <w:sz w:val="20"/>
              <w:szCs w:val="20"/>
            </w:rPr>
            <w:t>NIT.  800.100.553-2</w:t>
          </w:r>
        </w:p>
      </w:tc>
      <w:tc>
        <w:tcPr>
          <w:tcW w:w="997" w:type="pct"/>
          <w:vMerge w:val="restart"/>
          <w:tcBorders>
            <w:top w:val="single" w:sz="4" w:space="0" w:color="auto"/>
            <w:left w:val="single" w:sz="4" w:space="0" w:color="auto"/>
            <w:right w:val="single" w:sz="4" w:space="0" w:color="auto"/>
          </w:tcBorders>
        </w:tcPr>
        <w:p w14:paraId="1452256B" w14:textId="77777777" w:rsidR="007D71D6" w:rsidRDefault="007D71D6" w:rsidP="007D71D6">
          <w:pPr>
            <w:pStyle w:val="Encabezado"/>
            <w:spacing w:line="276" w:lineRule="auto"/>
            <w:jc w:val="center"/>
            <w:rPr>
              <w:rFonts w:ascii="Arial" w:hAnsi="Arial" w:cs="Arial"/>
              <w:b/>
              <w:bCs/>
              <w:sz w:val="20"/>
              <w:szCs w:val="20"/>
            </w:rPr>
          </w:pPr>
          <w:r>
            <w:rPr>
              <w:noProof/>
              <w:lang w:eastAsia="es-CO"/>
            </w:rPr>
            <w:drawing>
              <wp:inline distT="0" distB="0" distL="0" distR="0" wp14:anchorId="39AFCA88" wp14:editId="27F98F9C">
                <wp:extent cx="1000125" cy="786765"/>
                <wp:effectExtent l="0" t="0" r="9525" b="0"/>
                <wp:docPr id="1233895789" name="Imagen 1233895789"/>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7D71D6" w14:paraId="6AFD71E4" w14:textId="77777777" w:rsidTr="009C3D37">
      <w:trPr>
        <w:trHeight w:val="696"/>
        <w:jc w:val="center"/>
      </w:trPr>
      <w:tc>
        <w:tcPr>
          <w:tcW w:w="896" w:type="pct"/>
          <w:vMerge/>
          <w:tcBorders>
            <w:left w:val="single" w:sz="4" w:space="0" w:color="auto"/>
            <w:bottom w:val="single" w:sz="4" w:space="0" w:color="auto"/>
            <w:right w:val="single" w:sz="4" w:space="0" w:color="auto"/>
          </w:tcBorders>
        </w:tcPr>
        <w:p w14:paraId="6EA41118" w14:textId="77777777" w:rsidR="007D71D6" w:rsidRDefault="007D71D6" w:rsidP="007D71D6">
          <w:pPr>
            <w:pStyle w:val="Encabezado"/>
            <w:spacing w:line="276" w:lineRule="auto"/>
            <w:jc w:val="center"/>
            <w:rPr>
              <w:rFonts w:ascii="Arial" w:hAnsi="Arial" w:cs="Arial"/>
              <w:sz w:val="20"/>
              <w:szCs w:val="20"/>
            </w:rPr>
          </w:pPr>
        </w:p>
      </w:tc>
      <w:tc>
        <w:tcPr>
          <w:tcW w:w="3106" w:type="pct"/>
          <w:tcBorders>
            <w:top w:val="single" w:sz="4" w:space="0" w:color="auto"/>
            <w:left w:val="single" w:sz="4" w:space="0" w:color="auto"/>
            <w:bottom w:val="single" w:sz="4" w:space="0" w:color="auto"/>
            <w:right w:val="single" w:sz="4" w:space="0" w:color="auto"/>
          </w:tcBorders>
          <w:vAlign w:val="center"/>
        </w:tcPr>
        <w:p w14:paraId="2730BD4E" w14:textId="77777777" w:rsidR="007D71D6" w:rsidRPr="00514583" w:rsidRDefault="007D71D6" w:rsidP="007D71D6">
          <w:pPr>
            <w:pStyle w:val="Encabezado"/>
            <w:spacing w:line="276" w:lineRule="auto"/>
            <w:jc w:val="center"/>
            <w:rPr>
              <w:rFonts w:ascii="Arial" w:hAnsi="Arial" w:cs="Arial"/>
              <w:b/>
              <w:bCs/>
              <w:sz w:val="20"/>
              <w:szCs w:val="20"/>
            </w:rPr>
          </w:pPr>
          <w:r>
            <w:rPr>
              <w:rFonts w:ascii="Arial" w:hAnsi="Arial" w:cs="Arial"/>
              <w:b/>
              <w:bCs/>
              <w:sz w:val="20"/>
              <w:szCs w:val="20"/>
            </w:rPr>
            <w:t>PROCEDIMIENTO DE GESTIÓN  DEL RIESGO</w:t>
          </w:r>
        </w:p>
        <w:p w14:paraId="13DB2F48" w14:textId="77777777" w:rsidR="007D71D6" w:rsidRDefault="007D71D6" w:rsidP="007D71D6">
          <w:pPr>
            <w:pStyle w:val="Encabezado"/>
            <w:spacing w:line="276" w:lineRule="auto"/>
            <w:jc w:val="center"/>
            <w:rPr>
              <w:rFonts w:ascii="Arial" w:hAnsi="Arial" w:cs="Arial"/>
              <w:b/>
              <w:bCs/>
              <w:sz w:val="20"/>
              <w:szCs w:val="20"/>
            </w:rPr>
          </w:pPr>
          <w:r>
            <w:rPr>
              <w:rFonts w:ascii="Arial" w:hAnsi="Arial" w:cs="Arial"/>
              <w:bCs/>
              <w:sz w:val="20"/>
              <w:szCs w:val="20"/>
            </w:rPr>
            <w:t>Versión 7.0</w:t>
          </w:r>
        </w:p>
      </w:tc>
      <w:tc>
        <w:tcPr>
          <w:tcW w:w="997" w:type="pct"/>
          <w:vMerge/>
          <w:tcBorders>
            <w:left w:val="single" w:sz="4" w:space="0" w:color="auto"/>
            <w:bottom w:val="single" w:sz="4" w:space="0" w:color="auto"/>
            <w:right w:val="single" w:sz="4" w:space="0" w:color="auto"/>
          </w:tcBorders>
        </w:tcPr>
        <w:p w14:paraId="5AB19DBE" w14:textId="77777777" w:rsidR="007D71D6" w:rsidRDefault="007D71D6" w:rsidP="007D71D6">
          <w:pPr>
            <w:pStyle w:val="Encabezado"/>
            <w:spacing w:line="276" w:lineRule="auto"/>
            <w:jc w:val="center"/>
            <w:rPr>
              <w:noProof/>
              <w:lang w:eastAsia="es-CO"/>
            </w:rPr>
          </w:pPr>
        </w:p>
      </w:tc>
    </w:tr>
  </w:tbl>
  <w:p w14:paraId="3AFCDAED" w14:textId="77777777" w:rsidR="00526450" w:rsidRDefault="0052645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5626"/>
      <w:gridCol w:w="1806"/>
    </w:tblGrid>
    <w:tr w:rsidR="007D71D6" w14:paraId="04851247" w14:textId="77777777" w:rsidTr="009C3D37">
      <w:trPr>
        <w:trHeight w:val="702"/>
        <w:jc w:val="center"/>
      </w:trPr>
      <w:tc>
        <w:tcPr>
          <w:tcW w:w="896" w:type="pct"/>
          <w:vMerge w:val="restart"/>
          <w:tcBorders>
            <w:top w:val="single" w:sz="4" w:space="0" w:color="auto"/>
            <w:left w:val="single" w:sz="4" w:space="0" w:color="auto"/>
            <w:right w:val="single" w:sz="4" w:space="0" w:color="auto"/>
          </w:tcBorders>
          <w:hideMark/>
        </w:tcPr>
        <w:p w14:paraId="4C91B23B" w14:textId="77777777" w:rsidR="007D71D6" w:rsidRDefault="007D71D6" w:rsidP="007D71D6">
          <w:pPr>
            <w:rPr>
              <w:rFonts w:ascii="Arial" w:hAnsi="Arial" w:cs="Arial"/>
              <w:sz w:val="20"/>
              <w:szCs w:val="20"/>
            </w:rPr>
          </w:pPr>
          <w:r>
            <w:rPr>
              <w:rFonts w:ascii="Arial" w:hAnsi="Arial" w:cs="Arial"/>
              <w:noProof/>
              <w:sz w:val="20"/>
              <w:szCs w:val="20"/>
            </w:rPr>
            <w:drawing>
              <wp:inline distT="0" distB="0" distL="0" distR="0" wp14:anchorId="7015FC4A" wp14:editId="167CA230">
                <wp:extent cx="869950" cy="827628"/>
                <wp:effectExtent l="0" t="0" r="6350" b="0"/>
                <wp:docPr id="104522295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7755"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72924" cy="830458"/>
                        </a:xfrm>
                        <a:prstGeom prst="rect">
                          <a:avLst/>
                        </a:prstGeom>
                      </pic:spPr>
                    </pic:pic>
                  </a:graphicData>
                </a:graphic>
              </wp:inline>
            </w:drawing>
          </w:r>
        </w:p>
        <w:p w14:paraId="0C6F707B" w14:textId="77777777" w:rsidR="007D71D6" w:rsidRPr="000A2BD9" w:rsidRDefault="007D71D6" w:rsidP="007D71D6"/>
      </w:tc>
      <w:tc>
        <w:tcPr>
          <w:tcW w:w="3106" w:type="pct"/>
          <w:tcBorders>
            <w:top w:val="single" w:sz="4" w:space="0" w:color="auto"/>
            <w:left w:val="single" w:sz="4" w:space="0" w:color="auto"/>
            <w:bottom w:val="single" w:sz="4" w:space="0" w:color="auto"/>
            <w:right w:val="single" w:sz="4" w:space="0" w:color="auto"/>
          </w:tcBorders>
          <w:vAlign w:val="center"/>
        </w:tcPr>
        <w:p w14:paraId="2A3AD981" w14:textId="77777777" w:rsidR="007D71D6" w:rsidRPr="007E3D64" w:rsidRDefault="007D71D6" w:rsidP="007D71D6">
          <w:pPr>
            <w:pStyle w:val="Encabezado"/>
            <w:jc w:val="center"/>
            <w:rPr>
              <w:rFonts w:ascii="Arial Rounded MT Bold" w:hAnsi="Arial Rounded MT Bold"/>
            </w:rPr>
          </w:pPr>
          <w:r w:rsidRPr="007E3D64">
            <w:rPr>
              <w:rFonts w:ascii="Arial Rounded MT Bold" w:hAnsi="Arial Rounded MT Bold"/>
            </w:rPr>
            <w:t>AGUAS DEL HUILA S.A. E.S.P.</w:t>
          </w:r>
        </w:p>
        <w:p w14:paraId="2EB6F3E5" w14:textId="77777777" w:rsidR="007D71D6" w:rsidRPr="006022FC" w:rsidRDefault="007D71D6" w:rsidP="007D71D6">
          <w:pPr>
            <w:pStyle w:val="Encabezado"/>
            <w:spacing w:line="276" w:lineRule="auto"/>
            <w:jc w:val="center"/>
            <w:rPr>
              <w:rFonts w:ascii="Arial" w:hAnsi="Arial" w:cs="Arial"/>
              <w:bCs/>
              <w:sz w:val="20"/>
              <w:szCs w:val="20"/>
            </w:rPr>
          </w:pPr>
          <w:r w:rsidRPr="000F1C0E">
            <w:rPr>
              <w:rFonts w:ascii="Arial Rounded MT Bold" w:hAnsi="Arial Rounded MT Bold"/>
              <w:sz w:val="20"/>
              <w:szCs w:val="20"/>
            </w:rPr>
            <w:t>NIT.  800.100.553-2</w:t>
          </w:r>
        </w:p>
      </w:tc>
      <w:tc>
        <w:tcPr>
          <w:tcW w:w="997" w:type="pct"/>
          <w:vMerge w:val="restart"/>
          <w:tcBorders>
            <w:top w:val="single" w:sz="4" w:space="0" w:color="auto"/>
            <w:left w:val="single" w:sz="4" w:space="0" w:color="auto"/>
            <w:right w:val="single" w:sz="4" w:space="0" w:color="auto"/>
          </w:tcBorders>
        </w:tcPr>
        <w:p w14:paraId="3BB75D5A" w14:textId="77777777" w:rsidR="007D71D6" w:rsidRDefault="007D71D6" w:rsidP="007D71D6">
          <w:pPr>
            <w:pStyle w:val="Encabezado"/>
            <w:spacing w:line="276" w:lineRule="auto"/>
            <w:jc w:val="center"/>
            <w:rPr>
              <w:rFonts w:ascii="Arial" w:hAnsi="Arial" w:cs="Arial"/>
              <w:b/>
              <w:bCs/>
              <w:sz w:val="20"/>
              <w:szCs w:val="20"/>
            </w:rPr>
          </w:pPr>
          <w:r>
            <w:rPr>
              <w:noProof/>
              <w:lang w:eastAsia="es-CO"/>
            </w:rPr>
            <w:drawing>
              <wp:inline distT="0" distB="0" distL="0" distR="0" wp14:anchorId="4666D64A" wp14:editId="5FDA427C">
                <wp:extent cx="1000125" cy="786765"/>
                <wp:effectExtent l="0" t="0" r="9525" b="0"/>
                <wp:docPr id="325825438" name="Imagen 325825438"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25825438" name="Imagen 325825438" descr="Forma&#10;&#10;El contenido generado por IA puede ser incorrect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7D71D6" w14:paraId="7B546790" w14:textId="77777777" w:rsidTr="009C3D37">
      <w:trPr>
        <w:trHeight w:val="696"/>
        <w:jc w:val="center"/>
      </w:trPr>
      <w:tc>
        <w:tcPr>
          <w:tcW w:w="896" w:type="pct"/>
          <w:vMerge/>
          <w:tcBorders>
            <w:left w:val="single" w:sz="4" w:space="0" w:color="auto"/>
            <w:bottom w:val="single" w:sz="4" w:space="0" w:color="auto"/>
            <w:right w:val="single" w:sz="4" w:space="0" w:color="auto"/>
          </w:tcBorders>
        </w:tcPr>
        <w:p w14:paraId="001AD356" w14:textId="77777777" w:rsidR="007D71D6" w:rsidRDefault="007D71D6" w:rsidP="007D71D6">
          <w:pPr>
            <w:pStyle w:val="Encabezado"/>
            <w:spacing w:line="276" w:lineRule="auto"/>
            <w:jc w:val="center"/>
            <w:rPr>
              <w:rFonts w:ascii="Arial" w:hAnsi="Arial" w:cs="Arial"/>
              <w:sz w:val="20"/>
              <w:szCs w:val="20"/>
            </w:rPr>
          </w:pPr>
        </w:p>
      </w:tc>
      <w:tc>
        <w:tcPr>
          <w:tcW w:w="3106" w:type="pct"/>
          <w:tcBorders>
            <w:top w:val="single" w:sz="4" w:space="0" w:color="auto"/>
            <w:left w:val="single" w:sz="4" w:space="0" w:color="auto"/>
            <w:bottom w:val="single" w:sz="4" w:space="0" w:color="auto"/>
            <w:right w:val="single" w:sz="4" w:space="0" w:color="auto"/>
          </w:tcBorders>
          <w:vAlign w:val="center"/>
        </w:tcPr>
        <w:p w14:paraId="202A3DCC" w14:textId="77777777" w:rsidR="007D71D6" w:rsidRPr="00514583" w:rsidRDefault="007D71D6" w:rsidP="007D71D6">
          <w:pPr>
            <w:pStyle w:val="Encabezado"/>
            <w:spacing w:line="276" w:lineRule="auto"/>
            <w:jc w:val="center"/>
            <w:rPr>
              <w:rFonts w:ascii="Arial" w:hAnsi="Arial" w:cs="Arial"/>
              <w:b/>
              <w:bCs/>
              <w:sz w:val="20"/>
              <w:szCs w:val="20"/>
            </w:rPr>
          </w:pPr>
          <w:r>
            <w:rPr>
              <w:rFonts w:ascii="Arial" w:hAnsi="Arial" w:cs="Arial"/>
              <w:b/>
              <w:bCs/>
              <w:sz w:val="20"/>
              <w:szCs w:val="20"/>
            </w:rPr>
            <w:t>PROCEDIMIENTO DE GESTIÓN  DEL RIESGO</w:t>
          </w:r>
        </w:p>
        <w:p w14:paraId="0F916D64" w14:textId="77777777" w:rsidR="007D71D6" w:rsidRDefault="007D71D6" w:rsidP="007D71D6">
          <w:pPr>
            <w:pStyle w:val="Encabezado"/>
            <w:spacing w:line="276" w:lineRule="auto"/>
            <w:jc w:val="center"/>
            <w:rPr>
              <w:rFonts w:ascii="Arial" w:hAnsi="Arial" w:cs="Arial"/>
              <w:b/>
              <w:bCs/>
              <w:sz w:val="20"/>
              <w:szCs w:val="20"/>
            </w:rPr>
          </w:pPr>
          <w:r>
            <w:rPr>
              <w:rFonts w:ascii="Arial" w:hAnsi="Arial" w:cs="Arial"/>
              <w:bCs/>
              <w:sz w:val="20"/>
              <w:szCs w:val="20"/>
            </w:rPr>
            <w:t>Versión 7.0</w:t>
          </w:r>
        </w:p>
      </w:tc>
      <w:tc>
        <w:tcPr>
          <w:tcW w:w="997" w:type="pct"/>
          <w:vMerge/>
          <w:tcBorders>
            <w:left w:val="single" w:sz="4" w:space="0" w:color="auto"/>
            <w:bottom w:val="single" w:sz="4" w:space="0" w:color="auto"/>
            <w:right w:val="single" w:sz="4" w:space="0" w:color="auto"/>
          </w:tcBorders>
        </w:tcPr>
        <w:p w14:paraId="591E529E" w14:textId="77777777" w:rsidR="007D71D6" w:rsidRDefault="007D71D6" w:rsidP="007D71D6">
          <w:pPr>
            <w:pStyle w:val="Encabezado"/>
            <w:spacing w:line="276" w:lineRule="auto"/>
            <w:jc w:val="center"/>
            <w:rPr>
              <w:noProof/>
              <w:lang w:eastAsia="es-CO"/>
            </w:rPr>
          </w:pPr>
        </w:p>
      </w:tc>
    </w:tr>
  </w:tbl>
  <w:p w14:paraId="7B612AA0" w14:textId="77777777" w:rsidR="00D07D10" w:rsidRDefault="00D07D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2143121">
    <w:abstractNumId w:val="1"/>
  </w:num>
  <w:num w:numId="2" w16cid:durableId="1589000094">
    <w:abstractNumId w:val="0"/>
  </w:num>
  <w:num w:numId="3" w16cid:durableId="771558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29AF"/>
    <w:rsid w:val="00002E8B"/>
    <w:rsid w:val="000230DA"/>
    <w:rsid w:val="000304C6"/>
    <w:rsid w:val="00036EFB"/>
    <w:rsid w:val="00045B90"/>
    <w:rsid w:val="00050110"/>
    <w:rsid w:val="0005126A"/>
    <w:rsid w:val="0005355E"/>
    <w:rsid w:val="00085D2E"/>
    <w:rsid w:val="00085E59"/>
    <w:rsid w:val="00095E06"/>
    <w:rsid w:val="000A2BD9"/>
    <w:rsid w:val="000D4FE6"/>
    <w:rsid w:val="000E0526"/>
    <w:rsid w:val="000E148D"/>
    <w:rsid w:val="000E37C0"/>
    <w:rsid w:val="000E4BEB"/>
    <w:rsid w:val="000F38C2"/>
    <w:rsid w:val="000F71EE"/>
    <w:rsid w:val="0010610B"/>
    <w:rsid w:val="00121D59"/>
    <w:rsid w:val="0014056E"/>
    <w:rsid w:val="00140E42"/>
    <w:rsid w:val="0016018D"/>
    <w:rsid w:val="00160C96"/>
    <w:rsid w:val="00165B28"/>
    <w:rsid w:val="00171386"/>
    <w:rsid w:val="0017715D"/>
    <w:rsid w:val="001A5D10"/>
    <w:rsid w:val="001B2046"/>
    <w:rsid w:val="001B3AAA"/>
    <w:rsid w:val="001B4AFD"/>
    <w:rsid w:val="001C08A7"/>
    <w:rsid w:val="001C1583"/>
    <w:rsid w:val="001C40F6"/>
    <w:rsid w:val="001D6CE8"/>
    <w:rsid w:val="001E3617"/>
    <w:rsid w:val="001E412D"/>
    <w:rsid w:val="001E60B5"/>
    <w:rsid w:val="001F2957"/>
    <w:rsid w:val="00220AD7"/>
    <w:rsid w:val="00223C7B"/>
    <w:rsid w:val="00223C96"/>
    <w:rsid w:val="002257BB"/>
    <w:rsid w:val="00235D44"/>
    <w:rsid w:val="00235F2B"/>
    <w:rsid w:val="00235FC4"/>
    <w:rsid w:val="00240CA9"/>
    <w:rsid w:val="0025106A"/>
    <w:rsid w:val="00256C7D"/>
    <w:rsid w:val="002A6138"/>
    <w:rsid w:val="002B406D"/>
    <w:rsid w:val="002B4D38"/>
    <w:rsid w:val="002C3F8B"/>
    <w:rsid w:val="002D2D7E"/>
    <w:rsid w:val="002E4D57"/>
    <w:rsid w:val="002E67F2"/>
    <w:rsid w:val="002F2687"/>
    <w:rsid w:val="002F3B01"/>
    <w:rsid w:val="002F7EC9"/>
    <w:rsid w:val="00302CE0"/>
    <w:rsid w:val="00302D00"/>
    <w:rsid w:val="003211DF"/>
    <w:rsid w:val="003414A4"/>
    <w:rsid w:val="00347D78"/>
    <w:rsid w:val="00353846"/>
    <w:rsid w:val="00356823"/>
    <w:rsid w:val="00357651"/>
    <w:rsid w:val="00357CD6"/>
    <w:rsid w:val="00357E59"/>
    <w:rsid w:val="003643DE"/>
    <w:rsid w:val="00375FA8"/>
    <w:rsid w:val="00384D68"/>
    <w:rsid w:val="003A41B3"/>
    <w:rsid w:val="003B599F"/>
    <w:rsid w:val="003D5CB0"/>
    <w:rsid w:val="003E0DCC"/>
    <w:rsid w:val="003E3447"/>
    <w:rsid w:val="003E37FF"/>
    <w:rsid w:val="003F1A0D"/>
    <w:rsid w:val="003F26BC"/>
    <w:rsid w:val="003F68F0"/>
    <w:rsid w:val="004022D0"/>
    <w:rsid w:val="00407551"/>
    <w:rsid w:val="00412B58"/>
    <w:rsid w:val="00416CE3"/>
    <w:rsid w:val="004205B1"/>
    <w:rsid w:val="004212F1"/>
    <w:rsid w:val="00440168"/>
    <w:rsid w:val="0045209E"/>
    <w:rsid w:val="004769DC"/>
    <w:rsid w:val="00481A2B"/>
    <w:rsid w:val="00486029"/>
    <w:rsid w:val="004917BB"/>
    <w:rsid w:val="00492705"/>
    <w:rsid w:val="004B12D2"/>
    <w:rsid w:val="004D0FFA"/>
    <w:rsid w:val="004D281C"/>
    <w:rsid w:val="004D2F51"/>
    <w:rsid w:val="004E4864"/>
    <w:rsid w:val="004E4C58"/>
    <w:rsid w:val="004F2EF1"/>
    <w:rsid w:val="004F704D"/>
    <w:rsid w:val="00505014"/>
    <w:rsid w:val="00526450"/>
    <w:rsid w:val="005269EF"/>
    <w:rsid w:val="00527850"/>
    <w:rsid w:val="00530B17"/>
    <w:rsid w:val="0054242E"/>
    <w:rsid w:val="00546F48"/>
    <w:rsid w:val="00552EC5"/>
    <w:rsid w:val="0055364C"/>
    <w:rsid w:val="005744C3"/>
    <w:rsid w:val="005A745B"/>
    <w:rsid w:val="005B124D"/>
    <w:rsid w:val="005B7445"/>
    <w:rsid w:val="005C392B"/>
    <w:rsid w:val="005D4850"/>
    <w:rsid w:val="005D5BB4"/>
    <w:rsid w:val="005E29B6"/>
    <w:rsid w:val="005E3C08"/>
    <w:rsid w:val="005F2CEA"/>
    <w:rsid w:val="00600C1D"/>
    <w:rsid w:val="00603754"/>
    <w:rsid w:val="00612088"/>
    <w:rsid w:val="00612321"/>
    <w:rsid w:val="00616EAA"/>
    <w:rsid w:val="0061711D"/>
    <w:rsid w:val="00624345"/>
    <w:rsid w:val="00643733"/>
    <w:rsid w:val="00657278"/>
    <w:rsid w:val="006600E4"/>
    <w:rsid w:val="006739B4"/>
    <w:rsid w:val="0068508E"/>
    <w:rsid w:val="006853BB"/>
    <w:rsid w:val="00691C95"/>
    <w:rsid w:val="006A0A14"/>
    <w:rsid w:val="006A28E8"/>
    <w:rsid w:val="006A5624"/>
    <w:rsid w:val="006C19BE"/>
    <w:rsid w:val="006C7799"/>
    <w:rsid w:val="006D7ADD"/>
    <w:rsid w:val="006E43B7"/>
    <w:rsid w:val="006F6D2F"/>
    <w:rsid w:val="006F761B"/>
    <w:rsid w:val="00701BBB"/>
    <w:rsid w:val="00703A34"/>
    <w:rsid w:val="007052C4"/>
    <w:rsid w:val="00705E16"/>
    <w:rsid w:val="0071349F"/>
    <w:rsid w:val="007204A3"/>
    <w:rsid w:val="007248D2"/>
    <w:rsid w:val="00741517"/>
    <w:rsid w:val="007427C6"/>
    <w:rsid w:val="00743389"/>
    <w:rsid w:val="00747AF4"/>
    <w:rsid w:val="00752B86"/>
    <w:rsid w:val="007551D0"/>
    <w:rsid w:val="0075735C"/>
    <w:rsid w:val="00757B43"/>
    <w:rsid w:val="007776FB"/>
    <w:rsid w:val="00785652"/>
    <w:rsid w:val="00786EED"/>
    <w:rsid w:val="00794975"/>
    <w:rsid w:val="007A3263"/>
    <w:rsid w:val="007B453E"/>
    <w:rsid w:val="007C0AE8"/>
    <w:rsid w:val="007C2C5C"/>
    <w:rsid w:val="007C6D15"/>
    <w:rsid w:val="007D18D0"/>
    <w:rsid w:val="007D1C24"/>
    <w:rsid w:val="007D2B33"/>
    <w:rsid w:val="007D40CB"/>
    <w:rsid w:val="007D71D6"/>
    <w:rsid w:val="007E1C2F"/>
    <w:rsid w:val="007E4384"/>
    <w:rsid w:val="007E6FC7"/>
    <w:rsid w:val="008041E6"/>
    <w:rsid w:val="00805D0B"/>
    <w:rsid w:val="0081367B"/>
    <w:rsid w:val="00817500"/>
    <w:rsid w:val="00830045"/>
    <w:rsid w:val="00836E96"/>
    <w:rsid w:val="008373A7"/>
    <w:rsid w:val="00837D39"/>
    <w:rsid w:val="008405ED"/>
    <w:rsid w:val="00846AD9"/>
    <w:rsid w:val="008510FA"/>
    <w:rsid w:val="00852492"/>
    <w:rsid w:val="00866908"/>
    <w:rsid w:val="008729AF"/>
    <w:rsid w:val="00872C94"/>
    <w:rsid w:val="00886A85"/>
    <w:rsid w:val="008A23D0"/>
    <w:rsid w:val="008B3ECD"/>
    <w:rsid w:val="008C585A"/>
    <w:rsid w:val="008C7EA8"/>
    <w:rsid w:val="008D163A"/>
    <w:rsid w:val="008D2612"/>
    <w:rsid w:val="008E3051"/>
    <w:rsid w:val="008E5CC5"/>
    <w:rsid w:val="008E66D1"/>
    <w:rsid w:val="008F11B8"/>
    <w:rsid w:val="008F2EED"/>
    <w:rsid w:val="008F5276"/>
    <w:rsid w:val="00902B22"/>
    <w:rsid w:val="00902DFD"/>
    <w:rsid w:val="00906D97"/>
    <w:rsid w:val="00906F55"/>
    <w:rsid w:val="00910A96"/>
    <w:rsid w:val="0091303B"/>
    <w:rsid w:val="00915517"/>
    <w:rsid w:val="00921222"/>
    <w:rsid w:val="00921505"/>
    <w:rsid w:val="00924730"/>
    <w:rsid w:val="00924EE8"/>
    <w:rsid w:val="009316AC"/>
    <w:rsid w:val="009334F0"/>
    <w:rsid w:val="009352D2"/>
    <w:rsid w:val="0095421F"/>
    <w:rsid w:val="00957886"/>
    <w:rsid w:val="009662BF"/>
    <w:rsid w:val="00967801"/>
    <w:rsid w:val="00985766"/>
    <w:rsid w:val="00985DF6"/>
    <w:rsid w:val="009921C0"/>
    <w:rsid w:val="009A7FAA"/>
    <w:rsid w:val="009C2423"/>
    <w:rsid w:val="009C523F"/>
    <w:rsid w:val="009D16AC"/>
    <w:rsid w:val="009E0945"/>
    <w:rsid w:val="009E16E1"/>
    <w:rsid w:val="009E2E6B"/>
    <w:rsid w:val="009F013A"/>
    <w:rsid w:val="009F18C7"/>
    <w:rsid w:val="009F4592"/>
    <w:rsid w:val="00A002A3"/>
    <w:rsid w:val="00A02B0A"/>
    <w:rsid w:val="00A11EC3"/>
    <w:rsid w:val="00A52B4C"/>
    <w:rsid w:val="00A543BB"/>
    <w:rsid w:val="00A61083"/>
    <w:rsid w:val="00A714C9"/>
    <w:rsid w:val="00A769F1"/>
    <w:rsid w:val="00A81863"/>
    <w:rsid w:val="00A835A4"/>
    <w:rsid w:val="00AA78A3"/>
    <w:rsid w:val="00AB4DE8"/>
    <w:rsid w:val="00AB588B"/>
    <w:rsid w:val="00B138A8"/>
    <w:rsid w:val="00B13943"/>
    <w:rsid w:val="00B22326"/>
    <w:rsid w:val="00B232B6"/>
    <w:rsid w:val="00B403C6"/>
    <w:rsid w:val="00B4098A"/>
    <w:rsid w:val="00B72CC5"/>
    <w:rsid w:val="00B75096"/>
    <w:rsid w:val="00B80209"/>
    <w:rsid w:val="00B85BD7"/>
    <w:rsid w:val="00B8682B"/>
    <w:rsid w:val="00B9717E"/>
    <w:rsid w:val="00BB71CF"/>
    <w:rsid w:val="00BD690D"/>
    <w:rsid w:val="00BE053D"/>
    <w:rsid w:val="00BE3214"/>
    <w:rsid w:val="00BF3D6C"/>
    <w:rsid w:val="00C054C8"/>
    <w:rsid w:val="00C2202F"/>
    <w:rsid w:val="00C317AB"/>
    <w:rsid w:val="00C35208"/>
    <w:rsid w:val="00C456F4"/>
    <w:rsid w:val="00C5481B"/>
    <w:rsid w:val="00C82E01"/>
    <w:rsid w:val="00C835A3"/>
    <w:rsid w:val="00C8634F"/>
    <w:rsid w:val="00C924CD"/>
    <w:rsid w:val="00C97097"/>
    <w:rsid w:val="00C9734D"/>
    <w:rsid w:val="00CB4DA8"/>
    <w:rsid w:val="00CB59EA"/>
    <w:rsid w:val="00CB5D0F"/>
    <w:rsid w:val="00CD552A"/>
    <w:rsid w:val="00CD5931"/>
    <w:rsid w:val="00CD6433"/>
    <w:rsid w:val="00CE087A"/>
    <w:rsid w:val="00CE1BDA"/>
    <w:rsid w:val="00CE5EB1"/>
    <w:rsid w:val="00CE69DF"/>
    <w:rsid w:val="00D079F5"/>
    <w:rsid w:val="00D07D10"/>
    <w:rsid w:val="00D17AFF"/>
    <w:rsid w:val="00D24EAB"/>
    <w:rsid w:val="00D278CC"/>
    <w:rsid w:val="00D42BAB"/>
    <w:rsid w:val="00D52AB0"/>
    <w:rsid w:val="00D56FA1"/>
    <w:rsid w:val="00D62E8C"/>
    <w:rsid w:val="00D6688D"/>
    <w:rsid w:val="00D67659"/>
    <w:rsid w:val="00D80EE5"/>
    <w:rsid w:val="00D9158D"/>
    <w:rsid w:val="00D94C23"/>
    <w:rsid w:val="00DA0935"/>
    <w:rsid w:val="00DA3CF8"/>
    <w:rsid w:val="00DB215C"/>
    <w:rsid w:val="00DB6912"/>
    <w:rsid w:val="00DF7675"/>
    <w:rsid w:val="00E21EB5"/>
    <w:rsid w:val="00E27A3A"/>
    <w:rsid w:val="00E331D0"/>
    <w:rsid w:val="00E3472C"/>
    <w:rsid w:val="00E35AA5"/>
    <w:rsid w:val="00E61426"/>
    <w:rsid w:val="00E6428A"/>
    <w:rsid w:val="00E73FB1"/>
    <w:rsid w:val="00E8798D"/>
    <w:rsid w:val="00E91B21"/>
    <w:rsid w:val="00E91C2E"/>
    <w:rsid w:val="00EA2F06"/>
    <w:rsid w:val="00EA69FD"/>
    <w:rsid w:val="00EC3E1E"/>
    <w:rsid w:val="00EC6DC6"/>
    <w:rsid w:val="00EE2779"/>
    <w:rsid w:val="00EF2ADF"/>
    <w:rsid w:val="00EF409C"/>
    <w:rsid w:val="00F0194E"/>
    <w:rsid w:val="00F0263E"/>
    <w:rsid w:val="00F1461B"/>
    <w:rsid w:val="00F34900"/>
    <w:rsid w:val="00F43B67"/>
    <w:rsid w:val="00F44796"/>
    <w:rsid w:val="00F47BA2"/>
    <w:rsid w:val="00F56E56"/>
    <w:rsid w:val="00F62951"/>
    <w:rsid w:val="00F6631E"/>
    <w:rsid w:val="00F67611"/>
    <w:rsid w:val="00FA00CA"/>
    <w:rsid w:val="00FA11A4"/>
    <w:rsid w:val="00FC0805"/>
    <w:rsid w:val="00FD0D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0F76"/>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90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D6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D690D"/>
    <w:pPr>
      <w:suppressAutoHyphens/>
      <w:spacing w:after="0" w:line="240" w:lineRule="auto"/>
    </w:pPr>
    <w:rPr>
      <w:rFonts w:ascii="Times New Roman" w:eastAsia="Times New Roman" w:hAnsi="Times New Roman" w:cs="Times New Roman"/>
      <w:sz w:val="20"/>
      <w:szCs w:val="20"/>
      <w:lang w:eastAsia="ar-SA"/>
    </w:rPr>
  </w:style>
  <w:style w:type="paragraph" w:styleId="Encabezado">
    <w:name w:val="header"/>
    <w:basedOn w:val="Normal"/>
    <w:link w:val="EncabezadoCar"/>
    <w:unhideWhenUsed/>
    <w:rsid w:val="008F11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11B8"/>
    <w:rPr>
      <w:rFonts w:ascii="Calibri" w:eastAsia="Calibri" w:hAnsi="Calibri" w:cs="Times New Roman"/>
    </w:rPr>
  </w:style>
  <w:style w:type="paragraph" w:styleId="Piedepgina">
    <w:name w:val="footer"/>
    <w:basedOn w:val="Normal"/>
    <w:link w:val="PiedepginaCar"/>
    <w:uiPriority w:val="99"/>
    <w:unhideWhenUsed/>
    <w:rsid w:val="008F11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11B8"/>
    <w:rPr>
      <w:rFonts w:ascii="Calibri" w:eastAsia="Calibri" w:hAnsi="Calibri" w:cs="Times New Roman"/>
    </w:rPr>
  </w:style>
  <w:style w:type="paragraph" w:styleId="Textodeglobo">
    <w:name w:val="Balloon Text"/>
    <w:basedOn w:val="Normal"/>
    <w:link w:val="TextodegloboCar"/>
    <w:uiPriority w:val="99"/>
    <w:semiHidden/>
    <w:unhideWhenUsed/>
    <w:rsid w:val="00A714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14C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833</Words>
  <Characters>4587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25</cp:revision>
  <dcterms:created xsi:type="dcterms:W3CDTF">2017-10-11T15:22:00Z</dcterms:created>
  <dcterms:modified xsi:type="dcterms:W3CDTF">2026-07-06T18:49:00Z</dcterms:modified>
</cp:coreProperties>
</file>